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E7" w:rsidRPr="005E145F" w:rsidRDefault="002941E7" w:rsidP="002941E7">
      <w:pPr>
        <w:pStyle w:val="a3"/>
        <w:rPr>
          <w:i/>
          <w:lang w:val="en-US"/>
        </w:rPr>
      </w:pPr>
      <w:r w:rsidRPr="005E145F">
        <w:rPr>
          <w:i/>
          <w:lang w:val="en-US"/>
        </w:rPr>
        <w:t xml:space="preserve">Translated from Romanian into English language </w:t>
      </w:r>
    </w:p>
    <w:p w:rsidR="002941E7" w:rsidRPr="005E145F" w:rsidRDefault="002941E7" w:rsidP="002941E7">
      <w:pPr>
        <w:pStyle w:val="a3"/>
        <w:jc w:val="center"/>
        <w:rPr>
          <w:lang w:val="en-US"/>
        </w:rPr>
      </w:pPr>
      <w:r w:rsidRPr="005E145F">
        <w:rPr>
          <w:noProof/>
        </w:rPr>
        <w:drawing>
          <wp:inline distT="0" distB="0" distL="0" distR="0" wp14:anchorId="7D88723C" wp14:editId="76936227">
            <wp:extent cx="2171700" cy="1304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71700" cy="1304925"/>
                    </a:xfrm>
                    <a:prstGeom prst="rect">
                      <a:avLst/>
                    </a:prstGeom>
                    <a:noFill/>
                    <a:ln w="9525">
                      <a:noFill/>
                      <a:miter lim="800000"/>
                      <a:headEnd/>
                      <a:tailEnd/>
                    </a:ln>
                  </pic:spPr>
                </pic:pic>
              </a:graphicData>
            </a:graphic>
          </wp:inline>
        </w:drawing>
      </w:r>
    </w:p>
    <w:p w:rsidR="002941E7" w:rsidRPr="005E145F" w:rsidRDefault="002941E7" w:rsidP="002941E7">
      <w:pPr>
        <w:pStyle w:val="a3"/>
        <w:rPr>
          <w:lang w:val="en-US"/>
        </w:rPr>
      </w:pPr>
    </w:p>
    <w:p w:rsidR="002941E7" w:rsidRPr="005E145F" w:rsidRDefault="002941E7" w:rsidP="002941E7">
      <w:pPr>
        <w:pStyle w:val="a3"/>
        <w:rPr>
          <w:lang w:val="en-US"/>
        </w:rPr>
      </w:pPr>
    </w:p>
    <w:p w:rsidR="002941E7" w:rsidRPr="005E145F" w:rsidRDefault="002941E7" w:rsidP="002941E7">
      <w:pPr>
        <w:pStyle w:val="a3"/>
        <w:rPr>
          <w:lang w:val="en-US"/>
        </w:rPr>
      </w:pPr>
    </w:p>
    <w:p w:rsidR="002941E7" w:rsidRPr="005E145F" w:rsidRDefault="002941E7" w:rsidP="002941E7">
      <w:pPr>
        <w:pStyle w:val="a3"/>
        <w:jc w:val="center"/>
        <w:rPr>
          <w:color w:val="000000"/>
          <w:sz w:val="48"/>
          <w:szCs w:val="48"/>
          <w:lang w:val="en-US"/>
        </w:rPr>
      </w:pPr>
      <w:r w:rsidRPr="005E145F">
        <w:rPr>
          <w:b/>
          <w:bCs/>
          <w:color w:val="0070C0"/>
          <w:spacing w:val="-1"/>
          <w:sz w:val="48"/>
          <w:szCs w:val="48"/>
          <w:lang w:val="en-US"/>
        </w:rPr>
        <w:t>THEMATIC REPORT</w:t>
      </w:r>
    </w:p>
    <w:p w:rsidR="002941E7" w:rsidRPr="005E145F" w:rsidRDefault="002941E7" w:rsidP="002941E7">
      <w:pPr>
        <w:pStyle w:val="a3"/>
        <w:jc w:val="center"/>
        <w:rPr>
          <w:b/>
          <w:bCs/>
          <w:sz w:val="48"/>
          <w:szCs w:val="48"/>
          <w:lang w:val="en-US"/>
        </w:rPr>
      </w:pPr>
    </w:p>
    <w:p w:rsidR="002941E7" w:rsidRPr="005E145F" w:rsidRDefault="002941E7" w:rsidP="002941E7">
      <w:pPr>
        <w:pStyle w:val="a3"/>
        <w:jc w:val="center"/>
        <w:rPr>
          <w:b/>
          <w:bCs/>
          <w:color w:val="0070C0"/>
          <w:spacing w:val="-1"/>
          <w:sz w:val="48"/>
          <w:szCs w:val="48"/>
          <w:lang w:val="en-US"/>
        </w:rPr>
      </w:pPr>
      <w:r w:rsidRPr="005E145F">
        <w:rPr>
          <w:b/>
          <w:bCs/>
          <w:color w:val="0070C0"/>
          <w:spacing w:val="-1"/>
          <w:sz w:val="48"/>
          <w:szCs w:val="48"/>
          <w:lang w:val="en-US"/>
        </w:rPr>
        <w:t>MONITORING AND IMPLEMENTATION OF RECOMMENDATIONS</w:t>
      </w:r>
    </w:p>
    <w:p w:rsidR="002941E7" w:rsidRPr="005E145F" w:rsidRDefault="002941E7" w:rsidP="002941E7">
      <w:pPr>
        <w:pStyle w:val="a3"/>
        <w:jc w:val="center"/>
        <w:rPr>
          <w:b/>
          <w:bCs/>
          <w:sz w:val="48"/>
          <w:szCs w:val="48"/>
          <w:lang w:val="en-US"/>
        </w:rPr>
      </w:pPr>
      <w:r w:rsidRPr="005E145F">
        <w:rPr>
          <w:b/>
          <w:bCs/>
          <w:color w:val="0070C0"/>
          <w:spacing w:val="-1"/>
          <w:sz w:val="48"/>
          <w:szCs w:val="48"/>
          <w:lang w:val="en-US"/>
        </w:rPr>
        <w:t>OF THE CHILDREN'S OMBUDSMAN DURING THE MANDATE 2016-2020</w:t>
      </w: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E639BA" w:rsidRPr="005E145F" w:rsidRDefault="002941E7" w:rsidP="002941E7">
      <w:pPr>
        <w:jc w:val="center"/>
        <w:rPr>
          <w:b/>
          <w:color w:val="0070C0"/>
          <w:lang w:val="en-US"/>
        </w:rPr>
      </w:pPr>
      <w:r w:rsidRPr="005E145F">
        <w:rPr>
          <w:b/>
          <w:color w:val="0070C0"/>
          <w:spacing w:val="-1"/>
          <w:lang w:val="en-US"/>
        </w:rPr>
        <w:t xml:space="preserve">CHISINAU, </w:t>
      </w:r>
      <w:r w:rsidRPr="005E145F">
        <w:rPr>
          <w:b/>
          <w:color w:val="0070C0"/>
          <w:lang w:val="en-US"/>
        </w:rPr>
        <w:t>2020</w:t>
      </w:r>
    </w:p>
    <w:p w:rsidR="002941E7" w:rsidRPr="005E145F" w:rsidRDefault="002941E7" w:rsidP="002941E7">
      <w:pPr>
        <w:rPr>
          <w:b/>
          <w:color w:val="0070C0"/>
          <w:lang w:val="en-US"/>
        </w:rPr>
      </w:pPr>
    </w:p>
    <w:p w:rsidR="002941E7" w:rsidRPr="005E145F" w:rsidRDefault="002941E7" w:rsidP="002941E7">
      <w:pPr>
        <w:rPr>
          <w:b/>
          <w:color w:val="0070C0"/>
          <w:lang w:val="en-US"/>
        </w:rPr>
      </w:pPr>
    </w:p>
    <w:p w:rsidR="002941E7" w:rsidRPr="005E145F" w:rsidRDefault="002941E7" w:rsidP="002941E7">
      <w:pPr>
        <w:rPr>
          <w:b/>
          <w:color w:val="0070C0"/>
          <w:lang w:val="en-US"/>
        </w:rPr>
      </w:pPr>
    </w:p>
    <w:p w:rsidR="002941E7" w:rsidRPr="005E145F" w:rsidRDefault="002941E7" w:rsidP="002941E7">
      <w:pPr>
        <w:rPr>
          <w:b/>
          <w:color w:val="0070C0"/>
          <w:lang w:val="en-US"/>
        </w:rPr>
      </w:pPr>
    </w:p>
    <w:p w:rsidR="002941E7" w:rsidRPr="005E145F" w:rsidRDefault="002941E7" w:rsidP="002941E7">
      <w:pPr>
        <w:rPr>
          <w:b/>
          <w:color w:val="0070C0"/>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b/>
          <w:bCs/>
          <w:color w:val="365F91"/>
          <w:lang w:val="en-US"/>
        </w:rPr>
      </w:pPr>
    </w:p>
    <w:p w:rsidR="002941E7" w:rsidRPr="005E145F" w:rsidRDefault="002941E7" w:rsidP="002941E7">
      <w:pPr>
        <w:pStyle w:val="a3"/>
        <w:rPr>
          <w:color w:val="000000"/>
          <w:lang w:val="en-US"/>
        </w:rPr>
      </w:pPr>
      <w:r w:rsidRPr="005E145F">
        <w:rPr>
          <w:b/>
          <w:bCs/>
          <w:color w:val="365F91"/>
          <w:lang w:val="en-US"/>
        </w:rPr>
        <w:t>AUTHOR:</w:t>
      </w:r>
      <w:r w:rsidRPr="005E145F">
        <w:rPr>
          <w:b/>
          <w:bCs/>
          <w:color w:val="365F91"/>
          <w:spacing w:val="51"/>
          <w:lang w:val="en-US"/>
        </w:rPr>
        <w:t xml:space="preserve"> </w:t>
      </w:r>
      <w:r w:rsidRPr="005E145F">
        <w:rPr>
          <w:b/>
          <w:bCs/>
          <w:color w:val="365F91"/>
          <w:spacing w:val="-1"/>
          <w:lang w:val="en-US"/>
        </w:rPr>
        <w:t>Elena</w:t>
      </w:r>
      <w:r w:rsidRPr="005E145F">
        <w:rPr>
          <w:b/>
          <w:bCs/>
          <w:color w:val="365F91"/>
          <w:spacing w:val="-10"/>
          <w:lang w:val="en-US"/>
        </w:rPr>
        <w:t xml:space="preserve"> </w:t>
      </w:r>
      <w:r w:rsidRPr="005E145F">
        <w:rPr>
          <w:b/>
          <w:bCs/>
          <w:color w:val="365F91"/>
          <w:lang w:val="en-US"/>
        </w:rPr>
        <w:t>DRAGHICI</w:t>
      </w:r>
    </w:p>
    <w:p w:rsidR="002941E7" w:rsidRPr="005E145F" w:rsidRDefault="002941E7" w:rsidP="002941E7">
      <w:pPr>
        <w:pStyle w:val="a3"/>
        <w:rPr>
          <w:b/>
          <w:bCs/>
          <w:lang w:val="en-US"/>
        </w:rPr>
      </w:pPr>
    </w:p>
    <w:p w:rsidR="002941E7" w:rsidRPr="005E145F" w:rsidRDefault="002941E7" w:rsidP="002941E7">
      <w:pPr>
        <w:pStyle w:val="a3"/>
        <w:jc w:val="both"/>
        <w:rPr>
          <w:color w:val="0070C0"/>
          <w:lang w:val="en-US"/>
        </w:rPr>
      </w:pPr>
      <w:proofErr w:type="gramStart"/>
      <w:r w:rsidRPr="005E145F">
        <w:rPr>
          <w:color w:val="0070C0"/>
          <w:lang w:val="en-US"/>
        </w:rPr>
        <w:t>in</w:t>
      </w:r>
      <w:proofErr w:type="gramEnd"/>
      <w:r w:rsidRPr="005E145F">
        <w:rPr>
          <w:color w:val="0070C0"/>
          <w:lang w:val="en-US"/>
        </w:rPr>
        <w:t xml:space="preserve"> collaboration with the employees of the People's Advocate Office, </w:t>
      </w:r>
    </w:p>
    <w:p w:rsidR="002941E7" w:rsidRPr="005E145F" w:rsidRDefault="002941E7" w:rsidP="002941E7">
      <w:pPr>
        <w:pStyle w:val="a3"/>
        <w:jc w:val="both"/>
        <w:rPr>
          <w:color w:val="0070C0"/>
          <w:lang w:val="en-US"/>
        </w:rPr>
      </w:pPr>
      <w:r w:rsidRPr="005E145F">
        <w:rPr>
          <w:color w:val="0070C0"/>
          <w:lang w:val="en-US"/>
        </w:rPr>
        <w:t>Children's Rights Directorate,</w:t>
      </w:r>
    </w:p>
    <w:p w:rsidR="002941E7" w:rsidRPr="005E145F" w:rsidRDefault="002941E7" w:rsidP="002941E7">
      <w:pPr>
        <w:pStyle w:val="a3"/>
        <w:jc w:val="both"/>
        <w:rPr>
          <w:color w:val="0070C0"/>
          <w:lang w:val="en-US"/>
        </w:rPr>
      </w:pPr>
      <w:r w:rsidRPr="005E145F">
        <w:rPr>
          <w:color w:val="0070C0"/>
          <w:lang w:val="en-US"/>
        </w:rPr>
        <w:t>Tamara TENTIUC, Head of Directorate,</w:t>
      </w:r>
    </w:p>
    <w:p w:rsidR="002941E7" w:rsidRPr="005E145F" w:rsidRDefault="002941E7" w:rsidP="002941E7">
      <w:pPr>
        <w:pStyle w:val="a3"/>
        <w:jc w:val="both"/>
        <w:rPr>
          <w:b/>
          <w:bCs/>
          <w:lang w:val="en-US"/>
        </w:rPr>
      </w:pPr>
      <w:r w:rsidRPr="005E145F">
        <w:rPr>
          <w:color w:val="0070C0"/>
          <w:lang w:val="en-US"/>
        </w:rPr>
        <w:t>Liliana DUBENCO, Senior Consultant</w:t>
      </w: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rPr>
          <w:b/>
          <w:bCs/>
          <w:lang w:val="en-US"/>
        </w:rPr>
      </w:pPr>
    </w:p>
    <w:p w:rsidR="002941E7" w:rsidRPr="005E145F" w:rsidRDefault="002941E7" w:rsidP="002941E7">
      <w:pPr>
        <w:pStyle w:val="a3"/>
        <w:jc w:val="center"/>
        <w:rPr>
          <w:lang w:val="en-US"/>
        </w:rPr>
      </w:pPr>
      <w:r w:rsidRPr="005E145F">
        <w:rPr>
          <w:noProof/>
        </w:rPr>
        <w:drawing>
          <wp:inline distT="0" distB="0" distL="0" distR="0" wp14:anchorId="0E10829C" wp14:editId="2A6F5A70">
            <wp:extent cx="2276475" cy="695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276475" cy="695325"/>
                    </a:xfrm>
                    <a:prstGeom prst="rect">
                      <a:avLst/>
                    </a:prstGeom>
                    <a:noFill/>
                    <a:ln w="9525">
                      <a:noFill/>
                      <a:miter lim="800000"/>
                      <a:headEnd/>
                      <a:tailEnd/>
                    </a:ln>
                  </pic:spPr>
                </pic:pic>
              </a:graphicData>
            </a:graphic>
          </wp:inline>
        </w:drawing>
      </w:r>
    </w:p>
    <w:p w:rsidR="002941E7" w:rsidRPr="005E145F" w:rsidRDefault="002941E7" w:rsidP="002941E7">
      <w:pPr>
        <w:pStyle w:val="a3"/>
        <w:jc w:val="center"/>
        <w:rPr>
          <w:b/>
          <w:bCs/>
          <w:color w:val="00B0F0"/>
          <w:spacing w:val="-1"/>
          <w:lang w:val="en-US"/>
        </w:rPr>
      </w:pPr>
      <w:r w:rsidRPr="005E145F">
        <w:rPr>
          <w:b/>
          <w:bCs/>
          <w:color w:val="00B0F0"/>
          <w:spacing w:val="-1"/>
          <w:lang w:val="en-US"/>
        </w:rPr>
        <w:t>THIS REPORT WAS DRAFTED WITH THE FINANCIAL SUPPORT OF UNICEF (MOLDOVA).</w:t>
      </w:r>
    </w:p>
    <w:p w:rsidR="005F7B44" w:rsidRPr="005E145F" w:rsidRDefault="005F7B44" w:rsidP="005F7B44">
      <w:pPr>
        <w:pStyle w:val="a3"/>
        <w:rPr>
          <w:b/>
          <w:bCs/>
          <w:color w:val="00B0F0"/>
          <w:spacing w:val="-1"/>
          <w:lang w:val="en-US"/>
        </w:rPr>
      </w:pPr>
    </w:p>
    <w:p w:rsidR="005F7B44" w:rsidRPr="005E145F" w:rsidRDefault="005F7B44" w:rsidP="005F7B44">
      <w:pPr>
        <w:pStyle w:val="a3"/>
        <w:rPr>
          <w:b/>
          <w:bCs/>
          <w:color w:val="00B0F0"/>
          <w:spacing w:val="-1"/>
          <w:lang w:val="en-US"/>
        </w:rPr>
      </w:pPr>
    </w:p>
    <w:p w:rsidR="005F7B44" w:rsidRPr="005E145F" w:rsidRDefault="005F7B44" w:rsidP="005F7B44">
      <w:pPr>
        <w:pStyle w:val="a3"/>
        <w:rPr>
          <w:b/>
          <w:bCs/>
          <w:color w:val="00B0F0"/>
          <w:spacing w:val="-1"/>
          <w:lang w:val="en-US"/>
        </w:rPr>
      </w:pPr>
    </w:p>
    <w:p w:rsidR="005F7B44" w:rsidRPr="005E145F" w:rsidRDefault="005F7B44" w:rsidP="005F7B44">
      <w:pPr>
        <w:pStyle w:val="a3"/>
        <w:rPr>
          <w:b/>
          <w:bCs/>
          <w:color w:val="00B0F0"/>
          <w:spacing w:val="-1"/>
          <w:lang w:val="en-US"/>
        </w:rPr>
      </w:pPr>
    </w:p>
    <w:p w:rsidR="005F7B44" w:rsidRPr="005E145F" w:rsidRDefault="005F7B44" w:rsidP="005F7B44">
      <w:pPr>
        <w:pStyle w:val="a3"/>
        <w:rPr>
          <w:b/>
          <w:bCs/>
          <w:color w:val="00B0F0"/>
          <w:spacing w:val="-1"/>
          <w:lang w:val="en-US"/>
        </w:rPr>
      </w:pPr>
    </w:p>
    <w:p w:rsidR="005F7B44" w:rsidRPr="005E145F" w:rsidRDefault="005F7B44" w:rsidP="005F7B44">
      <w:pPr>
        <w:pStyle w:val="a3"/>
        <w:jc w:val="right"/>
        <w:rPr>
          <w:color w:val="000000" w:themeColor="text1"/>
          <w:lang w:val="en-US"/>
        </w:rPr>
        <w:sectPr w:rsidR="005F7B44" w:rsidRPr="005E145F" w:rsidSect="005F7B44">
          <w:headerReference w:type="default" r:id="rId9"/>
          <w:footerReference w:type="default" r:id="rId10"/>
          <w:pgSz w:w="11910" w:h="16840"/>
          <w:pgMar w:top="1380" w:right="740" w:bottom="1240" w:left="1600" w:header="676" w:footer="803" w:gutter="0"/>
          <w:cols w:space="720" w:equalWidth="0">
            <w:col w:w="9570"/>
          </w:cols>
          <w:noEndnote/>
        </w:sectPr>
      </w:pPr>
    </w:p>
    <w:p w:rsidR="002941E7" w:rsidRPr="005E145F" w:rsidRDefault="002941E7" w:rsidP="002941E7">
      <w:pPr>
        <w:rPr>
          <w:lang w:val="en-US"/>
        </w:rPr>
      </w:pPr>
    </w:p>
    <w:p w:rsidR="002941E7" w:rsidRPr="005E145F" w:rsidRDefault="002941E7" w:rsidP="002941E7">
      <w:pPr>
        <w:pStyle w:val="a3"/>
        <w:rPr>
          <w:b/>
          <w:bCs/>
          <w:color w:val="0070C0"/>
          <w:lang w:val="en-US"/>
        </w:rPr>
      </w:pPr>
      <w:r w:rsidRPr="005E145F">
        <w:rPr>
          <w:b/>
          <w:bCs/>
          <w:color w:val="0070C0"/>
          <w:lang w:val="en-US"/>
        </w:rPr>
        <w:t>ABBREVIATIONS LIST</w:t>
      </w:r>
    </w:p>
    <w:p w:rsidR="002941E7" w:rsidRPr="005E145F" w:rsidRDefault="002941E7" w:rsidP="002941E7">
      <w:pPr>
        <w:pStyle w:val="a3"/>
        <w:rPr>
          <w:b/>
          <w:bCs/>
          <w:lang w:val="en-US"/>
        </w:rPr>
      </w:pPr>
    </w:p>
    <w:p w:rsidR="002941E7" w:rsidRPr="005E145F" w:rsidRDefault="002941E7" w:rsidP="002941E7">
      <w:pPr>
        <w:pStyle w:val="a3"/>
        <w:rPr>
          <w:spacing w:val="-1"/>
          <w:lang w:val="en-US"/>
        </w:rPr>
      </w:pPr>
      <w:r w:rsidRPr="005E145F">
        <w:rPr>
          <w:spacing w:val="-1"/>
          <w:lang w:val="en-US"/>
        </w:rPr>
        <w:t xml:space="preserve">PACR- People's Advocate for Children's Rights; </w:t>
      </w:r>
    </w:p>
    <w:p w:rsidR="002941E7" w:rsidRPr="005E145F" w:rsidRDefault="002941E7" w:rsidP="002941E7">
      <w:pPr>
        <w:pStyle w:val="a3"/>
        <w:rPr>
          <w:spacing w:val="-1"/>
          <w:lang w:val="en-US"/>
        </w:rPr>
      </w:pPr>
      <w:r w:rsidRPr="005E145F">
        <w:rPr>
          <w:spacing w:val="-1"/>
          <w:lang w:val="en-US"/>
        </w:rPr>
        <w:t>PA- People's Advocate;</w:t>
      </w:r>
    </w:p>
    <w:p w:rsidR="002941E7" w:rsidRPr="005E145F" w:rsidRDefault="002941E7" w:rsidP="002941E7">
      <w:pPr>
        <w:pStyle w:val="a3"/>
        <w:rPr>
          <w:spacing w:val="-1"/>
          <w:lang w:val="en-US"/>
        </w:rPr>
      </w:pPr>
      <w:r w:rsidRPr="005E145F">
        <w:rPr>
          <w:spacing w:val="-1"/>
          <w:lang w:val="en-US"/>
        </w:rPr>
        <w:t xml:space="preserve">PAO- People’s Advocate Office </w:t>
      </w:r>
    </w:p>
    <w:p w:rsidR="002941E7" w:rsidRPr="005E145F" w:rsidRDefault="002941E7" w:rsidP="002941E7">
      <w:pPr>
        <w:pStyle w:val="a3"/>
        <w:rPr>
          <w:spacing w:val="-1"/>
          <w:lang w:val="en-US"/>
        </w:rPr>
      </w:pPr>
      <w:r w:rsidRPr="005E145F">
        <w:rPr>
          <w:spacing w:val="-1"/>
          <w:lang w:val="en-US"/>
        </w:rPr>
        <w:t>UN - United Nations</w:t>
      </w:r>
    </w:p>
    <w:p w:rsidR="002941E7" w:rsidRPr="005E145F" w:rsidRDefault="002941E7" w:rsidP="002941E7">
      <w:pPr>
        <w:pStyle w:val="a3"/>
        <w:rPr>
          <w:spacing w:val="-1"/>
          <w:lang w:val="en-US"/>
        </w:rPr>
      </w:pPr>
      <w:r w:rsidRPr="005E145F">
        <w:rPr>
          <w:spacing w:val="-1"/>
          <w:lang w:val="en-US"/>
        </w:rPr>
        <w:t>UNICEF - United Nations International Children's Emergency Fund</w:t>
      </w: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Pr="005E145F" w:rsidRDefault="005F7B44" w:rsidP="002941E7">
      <w:pPr>
        <w:pStyle w:val="a3"/>
        <w:rPr>
          <w:spacing w:val="-1"/>
          <w:lang w:val="en-US"/>
        </w:rPr>
      </w:pPr>
    </w:p>
    <w:p w:rsidR="005F7B44" w:rsidRDefault="005F7B44"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2941E7">
      <w:pPr>
        <w:pStyle w:val="a3"/>
        <w:rPr>
          <w:spacing w:val="-1"/>
          <w:lang w:val="en-US"/>
        </w:rPr>
      </w:pPr>
    </w:p>
    <w:p w:rsidR="00AA44FE" w:rsidRDefault="00AA44FE" w:rsidP="00AA44FE">
      <w:pPr>
        <w:pStyle w:val="a3"/>
        <w:jc w:val="right"/>
        <w:rPr>
          <w:spacing w:val="-1"/>
          <w:lang w:val="en-US"/>
        </w:rPr>
      </w:pPr>
    </w:p>
    <w:p w:rsidR="00AA44FE" w:rsidRPr="005E145F" w:rsidRDefault="00AA44FE" w:rsidP="00AA44FE">
      <w:pPr>
        <w:pStyle w:val="a3"/>
        <w:jc w:val="right"/>
        <w:rPr>
          <w:spacing w:val="-1"/>
          <w:lang w:val="en-US"/>
        </w:rPr>
        <w:sectPr w:rsidR="00AA44FE" w:rsidRPr="005E145F">
          <w:pgSz w:w="11910" w:h="16840"/>
          <w:pgMar w:top="1380" w:right="740" w:bottom="1240" w:left="1600" w:header="676" w:footer="1058" w:gutter="0"/>
          <w:cols w:space="720"/>
          <w:noEndnote/>
        </w:sectPr>
      </w:pPr>
    </w:p>
    <w:p w:rsidR="00FC4064" w:rsidRDefault="00FC4064" w:rsidP="002941E7">
      <w:pPr>
        <w:pStyle w:val="a3"/>
        <w:spacing w:line="360" w:lineRule="auto"/>
        <w:jc w:val="both"/>
        <w:rPr>
          <w:b/>
          <w:spacing w:val="-1"/>
          <w:lang w:val="en-US"/>
        </w:rPr>
      </w:pPr>
    </w:p>
    <w:p w:rsidR="002941E7" w:rsidRPr="005E145F" w:rsidRDefault="002941E7" w:rsidP="002941E7">
      <w:pPr>
        <w:pStyle w:val="a3"/>
        <w:spacing w:line="360" w:lineRule="auto"/>
        <w:jc w:val="both"/>
        <w:rPr>
          <w:b/>
          <w:spacing w:val="-1"/>
          <w:lang w:val="en-US"/>
        </w:rPr>
      </w:pPr>
      <w:r w:rsidRPr="005E145F">
        <w:rPr>
          <w:b/>
          <w:spacing w:val="-1"/>
          <w:lang w:val="en-US"/>
        </w:rPr>
        <w:t>CONTENTS:</w:t>
      </w:r>
    </w:p>
    <w:p w:rsidR="002941E7" w:rsidRPr="00AA44FE" w:rsidRDefault="002941E7" w:rsidP="002941E7">
      <w:pPr>
        <w:pStyle w:val="a3"/>
        <w:spacing w:line="360" w:lineRule="auto"/>
        <w:jc w:val="both"/>
        <w:rPr>
          <w:b/>
          <w:bCs/>
          <w:lang w:val="en-US"/>
        </w:rPr>
      </w:pPr>
    </w:p>
    <w:p w:rsidR="002941E7" w:rsidRPr="00AA44FE" w:rsidRDefault="002941E7" w:rsidP="002941E7">
      <w:pPr>
        <w:pStyle w:val="a3"/>
        <w:spacing w:line="360" w:lineRule="auto"/>
        <w:jc w:val="both"/>
        <w:rPr>
          <w:lang w:val="en-US"/>
        </w:rPr>
      </w:pPr>
      <w:r w:rsidRPr="00AA44FE">
        <w:rPr>
          <w:b/>
          <w:bCs/>
          <w:spacing w:val="-1"/>
          <w:lang w:val="en-US"/>
        </w:rPr>
        <w:t>Context</w:t>
      </w:r>
      <w:r w:rsidR="00F231E0" w:rsidRPr="00AA44FE">
        <w:rPr>
          <w:b/>
          <w:bCs/>
          <w:spacing w:val="-1"/>
          <w:lang w:val="en-US"/>
        </w:rPr>
        <w:t xml:space="preserve"> </w:t>
      </w:r>
      <w:r w:rsidR="00F231E0" w:rsidRPr="00AA44FE">
        <w:rPr>
          <w:bCs/>
          <w:spacing w:val="-1"/>
          <w:lang w:val="en-US"/>
        </w:rPr>
        <w:t>………</w:t>
      </w:r>
      <w:r w:rsidR="000130F4" w:rsidRPr="00AA44FE">
        <w:rPr>
          <w:bCs/>
          <w:spacing w:val="-1"/>
          <w:lang w:val="en-US"/>
        </w:rPr>
        <w:t>………………………………………………………………………………</w:t>
      </w:r>
      <w:r w:rsidR="00FC4064">
        <w:rPr>
          <w:bCs/>
          <w:spacing w:val="-1"/>
          <w:lang w:val="en-US"/>
        </w:rPr>
        <w:t>4</w:t>
      </w:r>
      <w:r w:rsidR="00F231E0" w:rsidRPr="00AA44FE">
        <w:rPr>
          <w:bCs/>
          <w:spacing w:val="-1"/>
          <w:lang w:val="en-US"/>
        </w:rPr>
        <w:t>-7</w:t>
      </w:r>
      <w:r w:rsidRPr="00AA44FE">
        <w:rPr>
          <w:b/>
          <w:bCs/>
          <w:spacing w:val="-1"/>
          <w:lang w:val="en-US"/>
        </w:rPr>
        <w:t xml:space="preserve"> </w:t>
      </w:r>
    </w:p>
    <w:p w:rsidR="002941E7" w:rsidRPr="00AA44FE" w:rsidRDefault="002941E7" w:rsidP="002941E7">
      <w:pPr>
        <w:pStyle w:val="a3"/>
        <w:numPr>
          <w:ilvl w:val="0"/>
          <w:numId w:val="1"/>
        </w:numPr>
        <w:spacing w:line="360" w:lineRule="auto"/>
        <w:jc w:val="both"/>
        <w:rPr>
          <w:lang w:val="en-US"/>
        </w:rPr>
      </w:pPr>
      <w:r w:rsidRPr="00AA44FE">
        <w:rPr>
          <w:spacing w:val="-1"/>
          <w:lang w:val="en-US"/>
        </w:rPr>
        <w:t>The People's Advocate Institution for Children’s Rights</w:t>
      </w:r>
      <w:r w:rsidR="000130F4" w:rsidRPr="00AA44FE">
        <w:rPr>
          <w:spacing w:val="-1"/>
          <w:lang w:val="en-US"/>
        </w:rPr>
        <w:t xml:space="preserve"> …………………………… 8-9</w:t>
      </w:r>
    </w:p>
    <w:p w:rsidR="002941E7" w:rsidRPr="00AA44FE" w:rsidRDefault="002941E7" w:rsidP="002941E7">
      <w:pPr>
        <w:pStyle w:val="a3"/>
        <w:numPr>
          <w:ilvl w:val="0"/>
          <w:numId w:val="1"/>
        </w:numPr>
        <w:spacing w:line="360" w:lineRule="auto"/>
        <w:jc w:val="both"/>
        <w:rPr>
          <w:lang w:val="en-US"/>
        </w:rPr>
      </w:pPr>
      <w:r w:rsidRPr="00AA44FE">
        <w:rPr>
          <w:spacing w:val="-1"/>
          <w:lang w:val="en-US"/>
        </w:rPr>
        <w:t>The recommendations of the Children's Ombudsman</w:t>
      </w:r>
      <w:r w:rsidR="000130F4" w:rsidRPr="00AA44FE">
        <w:rPr>
          <w:spacing w:val="-1"/>
          <w:lang w:val="en-US"/>
        </w:rPr>
        <w:t xml:space="preserve"> </w:t>
      </w:r>
      <w:r w:rsidR="00AA44FE">
        <w:rPr>
          <w:spacing w:val="-1"/>
          <w:lang w:val="en-US"/>
        </w:rPr>
        <w:t>………………………...</w:t>
      </w:r>
      <w:r w:rsidR="000130F4" w:rsidRPr="00AA44FE">
        <w:rPr>
          <w:spacing w:val="-1"/>
          <w:lang w:val="en-US"/>
        </w:rPr>
        <w:t>……. 9-13</w:t>
      </w:r>
      <w:r w:rsidRPr="00AA44FE">
        <w:rPr>
          <w:spacing w:val="-1"/>
          <w:lang w:val="en-US"/>
        </w:rPr>
        <w:tab/>
      </w:r>
    </w:p>
    <w:p w:rsidR="00AA44FE" w:rsidRPr="00AA44FE" w:rsidRDefault="002941E7" w:rsidP="002941E7">
      <w:pPr>
        <w:pStyle w:val="a3"/>
        <w:numPr>
          <w:ilvl w:val="0"/>
          <w:numId w:val="1"/>
        </w:numPr>
        <w:spacing w:line="360" w:lineRule="auto"/>
        <w:jc w:val="both"/>
        <w:rPr>
          <w:lang w:val="en-US"/>
        </w:rPr>
      </w:pPr>
      <w:r w:rsidRPr="00AA44FE">
        <w:rPr>
          <w:spacing w:val="-1"/>
          <w:lang w:val="en-US"/>
        </w:rPr>
        <w:t>The legal mechanisms for monitoring the implementation way of recommendations</w:t>
      </w:r>
    </w:p>
    <w:p w:rsidR="002941E7" w:rsidRPr="00AA44FE" w:rsidRDefault="00AA44FE" w:rsidP="00AA44FE">
      <w:pPr>
        <w:pStyle w:val="a3"/>
        <w:spacing w:line="360" w:lineRule="auto"/>
        <w:ind w:left="720"/>
        <w:jc w:val="both"/>
        <w:rPr>
          <w:lang w:val="en-US"/>
        </w:rPr>
      </w:pPr>
      <w:r>
        <w:rPr>
          <w:spacing w:val="-1"/>
          <w:lang w:val="en-US"/>
        </w:rPr>
        <w:t xml:space="preserve"> </w:t>
      </w:r>
      <w:proofErr w:type="gramStart"/>
      <w:r>
        <w:rPr>
          <w:spacing w:val="-1"/>
          <w:lang w:val="en-US"/>
        </w:rPr>
        <w:t>within</w:t>
      </w:r>
      <w:proofErr w:type="gramEnd"/>
      <w:r>
        <w:rPr>
          <w:spacing w:val="-1"/>
          <w:lang w:val="en-US"/>
        </w:rPr>
        <w:t xml:space="preserve"> the People'</w:t>
      </w:r>
      <w:r w:rsidR="002941E7" w:rsidRPr="00AA44FE">
        <w:rPr>
          <w:spacing w:val="-1"/>
          <w:lang w:val="en-US"/>
        </w:rPr>
        <w:t>s Advocate Office</w:t>
      </w:r>
      <w:r>
        <w:rPr>
          <w:spacing w:val="-1"/>
          <w:lang w:val="en-US"/>
        </w:rPr>
        <w:t xml:space="preserve"> ………………………………..…</w:t>
      </w:r>
      <w:r w:rsidRPr="00AA44FE">
        <w:rPr>
          <w:spacing w:val="-1"/>
          <w:lang w:val="en-US"/>
        </w:rPr>
        <w:t>………</w:t>
      </w:r>
      <w:r>
        <w:rPr>
          <w:spacing w:val="-1"/>
          <w:lang w:val="en-US"/>
        </w:rPr>
        <w:t>..</w:t>
      </w:r>
      <w:r w:rsidRPr="00AA44FE">
        <w:rPr>
          <w:spacing w:val="-1"/>
          <w:lang w:val="en-US"/>
        </w:rPr>
        <w:t>….</w:t>
      </w:r>
      <w:r w:rsidR="000130F4" w:rsidRPr="00AA44FE">
        <w:rPr>
          <w:spacing w:val="-1"/>
          <w:lang w:val="en-US"/>
        </w:rPr>
        <w:t>13-17</w:t>
      </w:r>
      <w:r w:rsidR="002941E7" w:rsidRPr="00AA44FE">
        <w:rPr>
          <w:spacing w:val="-1"/>
          <w:lang w:val="en-US"/>
        </w:rPr>
        <w:tab/>
      </w:r>
    </w:p>
    <w:p w:rsidR="00AA44FE" w:rsidRPr="00AA44FE" w:rsidRDefault="002941E7" w:rsidP="002941E7">
      <w:pPr>
        <w:pStyle w:val="a3"/>
        <w:numPr>
          <w:ilvl w:val="0"/>
          <w:numId w:val="1"/>
        </w:numPr>
        <w:spacing w:line="360" w:lineRule="auto"/>
        <w:jc w:val="both"/>
        <w:rPr>
          <w:lang w:val="en-US"/>
        </w:rPr>
      </w:pPr>
      <w:r w:rsidRPr="00AA44FE">
        <w:rPr>
          <w:lang w:val="en-US"/>
        </w:rPr>
        <w:t xml:space="preserve">The </w:t>
      </w:r>
      <w:r w:rsidRPr="00AA44FE">
        <w:rPr>
          <w:spacing w:val="-1"/>
          <w:lang w:val="en-US"/>
        </w:rPr>
        <w:t xml:space="preserve">international practice on the implementation of the Ombudsman's </w:t>
      </w:r>
    </w:p>
    <w:p w:rsidR="002941E7" w:rsidRPr="00AA44FE" w:rsidRDefault="00AA44FE" w:rsidP="00AA44FE">
      <w:pPr>
        <w:pStyle w:val="a3"/>
        <w:spacing w:line="360" w:lineRule="auto"/>
        <w:ind w:left="720"/>
        <w:jc w:val="both"/>
        <w:rPr>
          <w:lang w:val="en-US"/>
        </w:rPr>
      </w:pPr>
      <w:r w:rsidRPr="00AA44FE">
        <w:rPr>
          <w:spacing w:val="-1"/>
          <w:lang w:val="en-US"/>
        </w:rPr>
        <w:t>R</w:t>
      </w:r>
      <w:r w:rsidR="002941E7" w:rsidRPr="00AA44FE">
        <w:rPr>
          <w:spacing w:val="-1"/>
          <w:lang w:val="en-US"/>
        </w:rPr>
        <w:t>ecommendations</w:t>
      </w:r>
      <w:r w:rsidRPr="00AA44FE">
        <w:rPr>
          <w:spacing w:val="-1"/>
          <w:lang w:val="en-US"/>
        </w:rPr>
        <w:t xml:space="preserve"> ………………………</w:t>
      </w:r>
      <w:r w:rsidR="000130F4" w:rsidRPr="00AA44FE">
        <w:rPr>
          <w:spacing w:val="-1"/>
          <w:lang w:val="en-US"/>
        </w:rPr>
        <w:t>………………………………………</w:t>
      </w:r>
      <w:r w:rsidRPr="00AA44FE">
        <w:rPr>
          <w:spacing w:val="-1"/>
          <w:lang w:val="en-US"/>
        </w:rPr>
        <w:t>.</w:t>
      </w:r>
      <w:r w:rsidR="000130F4" w:rsidRPr="00AA44FE">
        <w:rPr>
          <w:spacing w:val="-1"/>
          <w:lang w:val="en-US"/>
        </w:rPr>
        <w:t>….17-19</w:t>
      </w:r>
    </w:p>
    <w:p w:rsidR="002941E7" w:rsidRPr="00AA44FE" w:rsidRDefault="002941E7" w:rsidP="002941E7">
      <w:pPr>
        <w:pStyle w:val="a3"/>
        <w:spacing w:line="360" w:lineRule="auto"/>
        <w:jc w:val="both"/>
        <w:rPr>
          <w:lang w:val="en-US"/>
        </w:rPr>
      </w:pPr>
      <w:r w:rsidRPr="00AA44FE">
        <w:rPr>
          <w:b/>
          <w:bCs/>
          <w:spacing w:val="-1"/>
          <w:lang w:val="en-US"/>
        </w:rPr>
        <w:t>Conclusions/Recommendations</w:t>
      </w:r>
      <w:r w:rsidR="000130F4" w:rsidRPr="00AA44FE">
        <w:rPr>
          <w:b/>
          <w:bCs/>
          <w:spacing w:val="-1"/>
          <w:lang w:val="en-US"/>
        </w:rPr>
        <w:t xml:space="preserve"> </w:t>
      </w:r>
      <w:r w:rsidR="000130F4" w:rsidRPr="00AA44FE">
        <w:rPr>
          <w:bCs/>
          <w:spacing w:val="-1"/>
          <w:lang w:val="en-US"/>
        </w:rPr>
        <w:t>…………………………………………………………..20</w:t>
      </w:r>
      <w:r w:rsidR="003A7534" w:rsidRPr="00AA44FE">
        <w:rPr>
          <w:lang w:val="en-US"/>
        </w:rPr>
        <w:t>-21</w:t>
      </w:r>
      <w:r w:rsidRPr="00AA44FE">
        <w:rPr>
          <w:lang w:val="en-US"/>
        </w:rPr>
        <w:tab/>
      </w:r>
    </w:p>
    <w:p w:rsidR="002941E7" w:rsidRPr="00AA44FE" w:rsidRDefault="002941E7" w:rsidP="002941E7">
      <w:pPr>
        <w:rPr>
          <w:spacing w:val="-1"/>
          <w:lang w:val="en-US"/>
        </w:rPr>
      </w:pPr>
      <w:r w:rsidRPr="00AA44FE">
        <w:rPr>
          <w:spacing w:val="-1"/>
          <w:lang w:val="en-US"/>
        </w:rPr>
        <w:t>ANNEXES</w:t>
      </w:r>
      <w:r w:rsidR="003A7534" w:rsidRPr="00AA44FE">
        <w:rPr>
          <w:spacing w:val="-1"/>
          <w:lang w:val="en-US"/>
        </w:rPr>
        <w:t xml:space="preserve"> ………………………………………………………………………………… 22-26</w:t>
      </w: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Pr="005E145F" w:rsidRDefault="005F7B44" w:rsidP="002941E7">
      <w:pPr>
        <w:rPr>
          <w:spacing w:val="-1"/>
          <w:lang w:val="en-US"/>
        </w:rPr>
      </w:pPr>
    </w:p>
    <w:p w:rsidR="005F7B44" w:rsidRDefault="005F7B44" w:rsidP="002941E7">
      <w:pPr>
        <w:rPr>
          <w:spacing w:val="-1"/>
          <w:lang w:val="en-US"/>
        </w:rPr>
      </w:pPr>
    </w:p>
    <w:p w:rsidR="00AA44FE" w:rsidRDefault="00AA44FE" w:rsidP="002941E7">
      <w:pPr>
        <w:rPr>
          <w:spacing w:val="-1"/>
          <w:lang w:val="en-US"/>
        </w:rPr>
      </w:pPr>
    </w:p>
    <w:p w:rsidR="00AA44FE" w:rsidRDefault="00AA44FE" w:rsidP="002941E7">
      <w:pPr>
        <w:rPr>
          <w:spacing w:val="-1"/>
          <w:lang w:val="en-US"/>
        </w:rPr>
      </w:pPr>
    </w:p>
    <w:p w:rsidR="005F7B44" w:rsidRPr="005E145F" w:rsidRDefault="005F7B44" w:rsidP="002941E7">
      <w:pPr>
        <w:rPr>
          <w:spacing w:val="-1"/>
          <w:lang w:val="en-US"/>
        </w:rPr>
      </w:pPr>
    </w:p>
    <w:p w:rsidR="005F7B44" w:rsidRPr="005E145F" w:rsidRDefault="005F7B44" w:rsidP="003A7534">
      <w:pPr>
        <w:jc w:val="right"/>
        <w:rPr>
          <w:spacing w:val="-1"/>
          <w:lang w:val="en-US"/>
        </w:rPr>
      </w:pPr>
    </w:p>
    <w:p w:rsidR="00FC4064" w:rsidRDefault="00FC4064" w:rsidP="002941E7">
      <w:pPr>
        <w:pStyle w:val="a3"/>
        <w:rPr>
          <w:b/>
          <w:color w:val="365F91"/>
          <w:spacing w:val="-1"/>
          <w:lang w:val="en-US"/>
        </w:rPr>
      </w:pPr>
    </w:p>
    <w:p w:rsidR="002941E7" w:rsidRPr="005E145F" w:rsidRDefault="002941E7" w:rsidP="002941E7">
      <w:pPr>
        <w:pStyle w:val="a3"/>
        <w:rPr>
          <w:b/>
          <w:bCs/>
          <w:color w:val="000000"/>
          <w:lang w:val="en-US"/>
        </w:rPr>
      </w:pPr>
      <w:r w:rsidRPr="005E145F">
        <w:rPr>
          <w:b/>
          <w:color w:val="365F91"/>
          <w:spacing w:val="-1"/>
          <w:lang w:val="en-US"/>
        </w:rPr>
        <w:t>CONTEXT</w:t>
      </w:r>
    </w:p>
    <w:p w:rsidR="002941E7" w:rsidRPr="005E145F" w:rsidRDefault="002941E7" w:rsidP="002941E7">
      <w:pPr>
        <w:pStyle w:val="a3"/>
        <w:rPr>
          <w:b/>
          <w:bCs/>
          <w:lang w:val="en-US"/>
        </w:rPr>
      </w:pPr>
    </w:p>
    <w:p w:rsidR="002941E7" w:rsidRPr="005E145F" w:rsidRDefault="002941E7" w:rsidP="002941E7">
      <w:pPr>
        <w:pStyle w:val="a3"/>
        <w:ind w:left="5040"/>
        <w:jc w:val="both"/>
        <w:rPr>
          <w:i/>
          <w:iCs/>
          <w:lang w:val="en-US"/>
        </w:rPr>
      </w:pPr>
      <w:r w:rsidRPr="005E145F">
        <w:rPr>
          <w:i/>
          <w:iCs/>
          <w:lang w:val="en-US"/>
        </w:rPr>
        <w:t>"Children are the world's most valuable resource and its best hope for the future."</w:t>
      </w:r>
    </w:p>
    <w:p w:rsidR="002941E7" w:rsidRPr="005E145F" w:rsidRDefault="002941E7" w:rsidP="002941E7">
      <w:pPr>
        <w:pStyle w:val="a3"/>
        <w:ind w:left="6480"/>
        <w:jc w:val="both"/>
        <w:rPr>
          <w:lang w:val="en-US"/>
        </w:rPr>
      </w:pPr>
      <w:r w:rsidRPr="005E145F">
        <w:rPr>
          <w:i/>
          <w:iCs/>
          <w:lang w:val="en-US"/>
        </w:rPr>
        <w:t xml:space="preserve">     John Fitzgerald Kennedy</w:t>
      </w:r>
      <w:r w:rsidRPr="005E145F">
        <w:rPr>
          <w:rStyle w:val="ac"/>
          <w:i/>
          <w:iCs/>
          <w:lang w:val="en-US"/>
        </w:rPr>
        <w:footnoteReference w:id="1"/>
      </w:r>
    </w:p>
    <w:p w:rsidR="002941E7" w:rsidRPr="005E145F" w:rsidRDefault="002941E7" w:rsidP="002941E7">
      <w:pPr>
        <w:pStyle w:val="a3"/>
        <w:spacing w:line="276" w:lineRule="auto"/>
        <w:jc w:val="both"/>
        <w:rPr>
          <w:i/>
          <w:iCs/>
          <w:lang w:val="en-US"/>
        </w:rPr>
      </w:pPr>
    </w:p>
    <w:p w:rsidR="002941E7" w:rsidRPr="005E145F" w:rsidRDefault="002941E7" w:rsidP="002941E7">
      <w:pPr>
        <w:pStyle w:val="a3"/>
        <w:spacing w:line="276" w:lineRule="auto"/>
        <w:ind w:firstLine="720"/>
        <w:jc w:val="both"/>
        <w:rPr>
          <w:lang w:val="en-US"/>
        </w:rPr>
      </w:pPr>
      <w:r w:rsidRPr="005E145F">
        <w:rPr>
          <w:lang w:val="en-US"/>
        </w:rPr>
        <w:t>The children are the future of society. For these reasons, special attention has always been paid to aspects that ensure the well-being and harmonious development of children. Over time the phenomenon of child protection has achieved the formulation of the fundamental rights and freedoms of the child.</w:t>
      </w:r>
    </w:p>
    <w:p w:rsidR="002941E7" w:rsidRPr="005E145F" w:rsidRDefault="002941E7" w:rsidP="002941E7">
      <w:pPr>
        <w:pStyle w:val="a3"/>
        <w:spacing w:line="276" w:lineRule="auto"/>
        <w:ind w:firstLine="720"/>
        <w:jc w:val="both"/>
        <w:rPr>
          <w:lang w:val="en-US"/>
        </w:rPr>
      </w:pPr>
      <w:r w:rsidRPr="005E145F">
        <w:rPr>
          <w:lang w:val="en-US"/>
        </w:rPr>
        <w:t xml:space="preserve">The essential instrument in the promotion of children's rights is the UN Convention on the Rights of the Child, ratified by the Republic of Moldova by Parliament Decision No. 408-XII of 12.12.1990, effective since 25.02.1993. The red thread of this Convention is the approach to any problem and the </w:t>
      </w:r>
      <w:proofErr w:type="spellStart"/>
      <w:r w:rsidR="003A7534" w:rsidRPr="005E145F">
        <w:rPr>
          <w:lang w:val="en-US"/>
        </w:rPr>
        <w:t>defence</w:t>
      </w:r>
      <w:proofErr w:type="spellEnd"/>
      <w:r w:rsidRPr="005E145F">
        <w:rPr>
          <w:lang w:val="en-US"/>
        </w:rPr>
        <w:t xml:space="preserve"> of the rights of the child through the prism of 4 general principles: non-discrimination</w:t>
      </w:r>
      <w:r w:rsidRPr="005E145F">
        <w:rPr>
          <w:rStyle w:val="ac"/>
          <w:lang w:val="en-US"/>
        </w:rPr>
        <w:footnoteReference w:id="2"/>
      </w:r>
      <w:r w:rsidRPr="005E145F">
        <w:rPr>
          <w:lang w:val="en-US"/>
        </w:rPr>
        <w:t>, the right to survival and development</w:t>
      </w:r>
      <w:r w:rsidRPr="005E145F">
        <w:rPr>
          <w:rStyle w:val="ac"/>
          <w:lang w:val="en-US"/>
        </w:rPr>
        <w:footnoteReference w:id="3"/>
      </w:r>
      <w:r w:rsidRPr="005E145F">
        <w:rPr>
          <w:lang w:val="en-US"/>
        </w:rPr>
        <w:t>, the best interests of the child</w:t>
      </w:r>
      <w:r w:rsidRPr="005E145F">
        <w:rPr>
          <w:rStyle w:val="ac"/>
          <w:lang w:val="en-US"/>
        </w:rPr>
        <w:footnoteReference w:id="4"/>
      </w:r>
      <w:r w:rsidRPr="005E145F">
        <w:rPr>
          <w:lang w:val="en-US"/>
        </w:rPr>
        <w:t xml:space="preserve"> and the right to express freely his/her opinion according to age and maturity</w:t>
      </w:r>
      <w:r w:rsidRPr="005E145F">
        <w:rPr>
          <w:rStyle w:val="ac"/>
          <w:lang w:val="en-US"/>
        </w:rPr>
        <w:footnoteReference w:id="5"/>
      </w:r>
      <w:r w:rsidRPr="005E145F">
        <w:rPr>
          <w:lang w:val="en-US"/>
        </w:rPr>
        <w:t>.</w:t>
      </w:r>
    </w:p>
    <w:p w:rsidR="002941E7" w:rsidRPr="005E145F" w:rsidRDefault="002941E7" w:rsidP="002941E7">
      <w:pPr>
        <w:pStyle w:val="a3"/>
        <w:spacing w:line="276" w:lineRule="auto"/>
        <w:ind w:firstLine="720"/>
        <w:jc w:val="both"/>
        <w:rPr>
          <w:lang w:val="en-US"/>
        </w:rPr>
      </w:pPr>
      <w:r w:rsidRPr="005E145F">
        <w:rPr>
          <w:lang w:val="en-US"/>
        </w:rPr>
        <w:t>The principles mentioned above require the legal subjects to leave aside the template analysis of the problems where children are concerned and to assess each individual case identifying optimal solutions to ensure the well-being and harmonious development of each child based on their individual characteristics.</w:t>
      </w:r>
    </w:p>
    <w:p w:rsidR="002941E7" w:rsidRPr="005E145F" w:rsidRDefault="002941E7" w:rsidP="002941E7">
      <w:pPr>
        <w:pStyle w:val="a3"/>
        <w:spacing w:line="276" w:lineRule="auto"/>
        <w:ind w:firstLine="720"/>
        <w:jc w:val="both"/>
        <w:rPr>
          <w:lang w:val="en-US"/>
        </w:rPr>
      </w:pPr>
      <w:r w:rsidRPr="005E145F">
        <w:rPr>
          <w:lang w:val="en-US"/>
        </w:rPr>
        <w:t>The future of a society depends on the level of ensuring the harmonious development of today's child, which implies not only ensuring economic rights, but also cultivating moral and social values, which will then be reflected in the decisions of tomorrow's adults. For these reasons, the approach to cases involving children, irrespective of their legal status, is of crucial importance both for today's child and for tomorrow's society.</w:t>
      </w:r>
    </w:p>
    <w:p w:rsidR="002941E7" w:rsidRPr="005E145F" w:rsidRDefault="002941E7" w:rsidP="002941E7">
      <w:pPr>
        <w:pStyle w:val="a3"/>
        <w:spacing w:line="276" w:lineRule="auto"/>
        <w:ind w:firstLine="720"/>
        <w:jc w:val="both"/>
        <w:rPr>
          <w:lang w:val="en-US"/>
        </w:rPr>
      </w:pPr>
      <w:r w:rsidRPr="005E145F">
        <w:rPr>
          <w:lang w:val="en-US"/>
        </w:rPr>
        <w:t>With the establishment of the institution of the Children's Ombudsman in the Republic of Moldova, the segment of child protection became more mediatized, and the problems faced by children of different ages were referred, under the Law no.52/2014 on the People’s Advocate (Ombudsman), to the relevant institutions for resolution and prevention of similar cases.</w:t>
      </w:r>
    </w:p>
    <w:p w:rsidR="002941E7" w:rsidRPr="005E145F" w:rsidRDefault="002941E7" w:rsidP="002941E7">
      <w:pPr>
        <w:pStyle w:val="a3"/>
        <w:spacing w:line="276" w:lineRule="auto"/>
        <w:jc w:val="both"/>
        <w:rPr>
          <w:lang w:val="en-US"/>
        </w:rPr>
      </w:pPr>
      <w:r w:rsidRPr="005E145F">
        <w:rPr>
          <w:lang w:val="en-US"/>
        </w:rPr>
        <w:t>The theme of the report "Monitoring and implementation of recommendations of the Children's Ombudsman during the mandate 2016-2020" was conditioned by the need of assessment:</w:t>
      </w:r>
    </w:p>
    <w:p w:rsidR="002941E7" w:rsidRPr="005E145F" w:rsidRDefault="002941E7" w:rsidP="002941E7">
      <w:pPr>
        <w:pStyle w:val="a3"/>
        <w:numPr>
          <w:ilvl w:val="0"/>
          <w:numId w:val="2"/>
        </w:numPr>
        <w:spacing w:line="276" w:lineRule="auto"/>
        <w:jc w:val="both"/>
        <w:rPr>
          <w:spacing w:val="-1"/>
          <w:lang w:val="en-US"/>
        </w:rPr>
      </w:pPr>
      <w:r w:rsidRPr="005E145F">
        <w:rPr>
          <w:spacing w:val="-1"/>
          <w:lang w:val="en-US"/>
        </w:rPr>
        <w:t>the level of implementation of the Children's Ombudsman's feedbacks, in particular of the recommendations;</w:t>
      </w:r>
    </w:p>
    <w:p w:rsidR="002941E7" w:rsidRPr="005E145F" w:rsidRDefault="002941E7" w:rsidP="002941E7">
      <w:pPr>
        <w:pStyle w:val="a3"/>
        <w:numPr>
          <w:ilvl w:val="0"/>
          <w:numId w:val="2"/>
        </w:numPr>
        <w:spacing w:line="276" w:lineRule="auto"/>
        <w:jc w:val="both"/>
        <w:rPr>
          <w:spacing w:val="-1"/>
          <w:lang w:val="en-US"/>
        </w:rPr>
      </w:pPr>
      <w:r w:rsidRPr="005E145F">
        <w:rPr>
          <w:spacing w:val="-1"/>
          <w:lang w:val="en-US"/>
        </w:rPr>
        <w:t>the types of recommendations made by the Children's Ombudsman;</w:t>
      </w:r>
    </w:p>
    <w:p w:rsidR="002941E7" w:rsidRPr="005E145F" w:rsidRDefault="002941E7" w:rsidP="002941E7">
      <w:pPr>
        <w:pStyle w:val="a3"/>
        <w:numPr>
          <w:ilvl w:val="0"/>
          <w:numId w:val="2"/>
        </w:numPr>
        <w:spacing w:line="276" w:lineRule="auto"/>
        <w:jc w:val="both"/>
        <w:rPr>
          <w:spacing w:val="-1"/>
          <w:lang w:val="en-US"/>
        </w:rPr>
      </w:pPr>
      <w:r w:rsidRPr="005E145F">
        <w:rPr>
          <w:spacing w:val="-1"/>
          <w:lang w:val="en-US"/>
        </w:rPr>
        <w:t>the causes of non-implementation of some recommendations; and</w:t>
      </w:r>
    </w:p>
    <w:p w:rsidR="002941E7" w:rsidRPr="005E145F" w:rsidRDefault="002941E7" w:rsidP="002941E7">
      <w:pPr>
        <w:pStyle w:val="a3"/>
        <w:numPr>
          <w:ilvl w:val="0"/>
          <w:numId w:val="2"/>
        </w:numPr>
        <w:spacing w:line="276" w:lineRule="auto"/>
        <w:jc w:val="both"/>
        <w:rPr>
          <w:spacing w:val="-1"/>
          <w:lang w:val="en-US"/>
        </w:rPr>
      </w:pPr>
      <w:proofErr w:type="gramStart"/>
      <w:r w:rsidRPr="005E145F">
        <w:rPr>
          <w:spacing w:val="-1"/>
          <w:lang w:val="en-US"/>
        </w:rPr>
        <w:t>the</w:t>
      </w:r>
      <w:proofErr w:type="gramEnd"/>
      <w:r w:rsidRPr="005E145F">
        <w:rPr>
          <w:spacing w:val="-1"/>
          <w:lang w:val="en-US"/>
        </w:rPr>
        <w:t xml:space="preserve"> impediments that usually arise when monitoring the implementation of the Ombudsman's recommendations.</w:t>
      </w:r>
    </w:p>
    <w:p w:rsidR="00FC4064" w:rsidRDefault="00FC4064" w:rsidP="002941E7">
      <w:pPr>
        <w:pStyle w:val="a3"/>
        <w:spacing w:line="276" w:lineRule="auto"/>
        <w:ind w:firstLine="720"/>
        <w:jc w:val="both"/>
        <w:rPr>
          <w:spacing w:val="-1"/>
          <w:lang w:val="en-US"/>
        </w:rPr>
      </w:pPr>
    </w:p>
    <w:p w:rsidR="002941E7" w:rsidRPr="005E145F" w:rsidRDefault="002941E7" w:rsidP="002941E7">
      <w:pPr>
        <w:pStyle w:val="a3"/>
        <w:spacing w:line="276" w:lineRule="auto"/>
        <w:ind w:firstLine="720"/>
        <w:jc w:val="both"/>
        <w:rPr>
          <w:spacing w:val="-1"/>
          <w:lang w:val="en-US"/>
        </w:rPr>
      </w:pPr>
      <w:r w:rsidRPr="005E145F">
        <w:rPr>
          <w:spacing w:val="-1"/>
          <w:lang w:val="en-US"/>
        </w:rPr>
        <w:t>Since children's rights cover aspects of all social and economic fields, the mechanism for defending and promoting them involves cooperation between public authorities. The practice has shown that the final result of the actions taken depends to a large extent on the quality of the inter-sectoral cooperation and the cooperation of the public authorities with the Children's Advocate. This will be assessed during 2016-2020 and reflected in this report.</w:t>
      </w:r>
    </w:p>
    <w:p w:rsidR="002941E7" w:rsidRPr="005E145F" w:rsidRDefault="002941E7" w:rsidP="002941E7">
      <w:pPr>
        <w:pStyle w:val="a3"/>
        <w:spacing w:line="276" w:lineRule="auto"/>
        <w:rPr>
          <w:lang w:val="en-US"/>
        </w:rPr>
      </w:pPr>
    </w:p>
    <w:p w:rsidR="002941E7" w:rsidRPr="005E145F" w:rsidRDefault="002941E7" w:rsidP="002941E7">
      <w:pPr>
        <w:pStyle w:val="a3"/>
        <w:spacing w:line="276" w:lineRule="auto"/>
        <w:rPr>
          <w:b/>
          <w:bCs/>
          <w:color w:val="000000"/>
          <w:lang w:val="en-US"/>
        </w:rPr>
      </w:pPr>
      <w:r w:rsidRPr="005E145F">
        <w:rPr>
          <w:b/>
          <w:color w:val="365F91"/>
          <w:spacing w:val="-1"/>
          <w:lang w:val="en-US"/>
        </w:rPr>
        <w:t>STUDY METHODOLOGY</w:t>
      </w:r>
    </w:p>
    <w:p w:rsidR="002941E7" w:rsidRPr="005E145F" w:rsidRDefault="002941E7" w:rsidP="002941E7">
      <w:pPr>
        <w:pStyle w:val="a3"/>
        <w:spacing w:line="276" w:lineRule="auto"/>
        <w:ind w:firstLine="720"/>
        <w:jc w:val="both"/>
        <w:rPr>
          <w:spacing w:val="-2"/>
          <w:lang w:val="en-US"/>
        </w:rPr>
      </w:pPr>
      <w:r w:rsidRPr="005E145F">
        <w:rPr>
          <w:spacing w:val="-2"/>
          <w:lang w:val="en-US"/>
        </w:rPr>
        <w:t>A complex methodology was used in the process of drafting the report, which involved the use of the comparative method, interviews and analysis of existing legal norms.</w:t>
      </w:r>
    </w:p>
    <w:p w:rsidR="002941E7" w:rsidRPr="005E145F" w:rsidRDefault="002941E7" w:rsidP="002941E7">
      <w:pPr>
        <w:pStyle w:val="a3"/>
        <w:spacing w:line="276" w:lineRule="auto"/>
        <w:ind w:firstLine="720"/>
        <w:jc w:val="both"/>
        <w:rPr>
          <w:spacing w:val="-2"/>
          <w:lang w:val="en-US"/>
        </w:rPr>
      </w:pPr>
      <w:r w:rsidRPr="005E145F">
        <w:rPr>
          <w:spacing w:val="-2"/>
          <w:lang w:val="en-US"/>
        </w:rPr>
        <w:t>In order to obtain the most accurate information possible:</w:t>
      </w:r>
    </w:p>
    <w:p w:rsidR="002941E7" w:rsidRPr="005E145F" w:rsidRDefault="002941E7" w:rsidP="002941E7">
      <w:pPr>
        <w:pStyle w:val="a3"/>
        <w:numPr>
          <w:ilvl w:val="0"/>
          <w:numId w:val="3"/>
        </w:numPr>
        <w:spacing w:line="276" w:lineRule="auto"/>
        <w:jc w:val="both"/>
        <w:rPr>
          <w:spacing w:val="-2"/>
          <w:lang w:val="en-US"/>
        </w:rPr>
      </w:pPr>
      <w:r w:rsidRPr="005E145F">
        <w:rPr>
          <w:spacing w:val="-2"/>
          <w:lang w:val="en-US"/>
        </w:rPr>
        <w:t xml:space="preserve">the feedbacks of the </w:t>
      </w:r>
      <w:r w:rsidRPr="005E145F">
        <w:rPr>
          <w:spacing w:val="-1"/>
          <w:lang w:val="en-US"/>
        </w:rPr>
        <w:t xml:space="preserve">People's Advocate for Children's Rights </w:t>
      </w:r>
      <w:r w:rsidRPr="005E145F">
        <w:rPr>
          <w:spacing w:val="-2"/>
          <w:lang w:val="en-US"/>
        </w:rPr>
        <w:t xml:space="preserve">(hereafter PACR) were </w:t>
      </w:r>
      <w:proofErr w:type="spellStart"/>
      <w:r w:rsidRPr="005E145F">
        <w:rPr>
          <w:spacing w:val="-2"/>
          <w:lang w:val="en-US"/>
        </w:rPr>
        <w:t>analysed</w:t>
      </w:r>
      <w:proofErr w:type="spellEnd"/>
      <w:r w:rsidRPr="005E145F">
        <w:rPr>
          <w:spacing w:val="-2"/>
          <w:lang w:val="en-US"/>
        </w:rPr>
        <w:t>, in particular the recommendations and</w:t>
      </w:r>
    </w:p>
    <w:p w:rsidR="002941E7" w:rsidRPr="005E145F" w:rsidRDefault="002941E7" w:rsidP="002941E7">
      <w:pPr>
        <w:pStyle w:val="a3"/>
        <w:numPr>
          <w:ilvl w:val="0"/>
          <w:numId w:val="3"/>
        </w:numPr>
        <w:spacing w:line="276" w:lineRule="auto"/>
        <w:jc w:val="both"/>
        <w:rPr>
          <w:spacing w:val="-2"/>
          <w:lang w:val="en-US"/>
        </w:rPr>
      </w:pPr>
      <w:proofErr w:type="gramStart"/>
      <w:r w:rsidRPr="005E145F">
        <w:rPr>
          <w:spacing w:val="-2"/>
          <w:lang w:val="en-US"/>
        </w:rPr>
        <w:t>the</w:t>
      </w:r>
      <w:proofErr w:type="gramEnd"/>
      <w:r w:rsidRPr="005E145F">
        <w:rPr>
          <w:spacing w:val="-2"/>
          <w:lang w:val="en-US"/>
        </w:rPr>
        <w:t xml:space="preserve"> survey of the public authorities with which the PACR has worked more often.</w:t>
      </w:r>
    </w:p>
    <w:p w:rsidR="002941E7" w:rsidRPr="005E145F" w:rsidRDefault="002941E7" w:rsidP="002941E7">
      <w:pPr>
        <w:pStyle w:val="a3"/>
        <w:spacing w:line="276" w:lineRule="auto"/>
        <w:jc w:val="both"/>
        <w:rPr>
          <w:spacing w:val="-2"/>
          <w:lang w:val="en-US"/>
        </w:rPr>
      </w:pPr>
    </w:p>
    <w:p w:rsidR="002941E7" w:rsidRPr="005E145F" w:rsidRDefault="002941E7" w:rsidP="002941E7">
      <w:pPr>
        <w:pStyle w:val="a3"/>
        <w:spacing w:line="276" w:lineRule="auto"/>
        <w:ind w:firstLine="720"/>
        <w:jc w:val="both"/>
        <w:rPr>
          <w:spacing w:val="-2"/>
          <w:lang w:val="en-US"/>
        </w:rPr>
      </w:pPr>
      <w:r w:rsidRPr="005E145F">
        <w:rPr>
          <w:b/>
          <w:spacing w:val="-2"/>
          <w:lang w:val="en-US"/>
        </w:rPr>
        <w:t>Overview</w:t>
      </w:r>
      <w:r w:rsidRPr="005E145F">
        <w:rPr>
          <w:spacing w:val="-2"/>
          <w:lang w:val="en-US"/>
        </w:rPr>
        <w:t xml:space="preserve">: The report aims to carry out, in the light of the mandate and powers of the PACR, an assessment of the degree of implementation/observance of the recommendations, issued by the PACR to the authorities, drafted and based, in the process of monitoring the observance of the rights and freedoms of the child guaranteed by the UN Convention on the </w:t>
      </w:r>
      <w:r w:rsidRPr="005E145F">
        <w:rPr>
          <w:lang w:val="en-US"/>
        </w:rPr>
        <w:t>Rights of the Child</w:t>
      </w:r>
      <w:r w:rsidRPr="005E145F">
        <w:rPr>
          <w:spacing w:val="-2"/>
          <w:lang w:val="en-US"/>
        </w:rPr>
        <w:t>, during the mandate years 2016-2020.</w:t>
      </w:r>
    </w:p>
    <w:p w:rsidR="002941E7" w:rsidRPr="005E145F" w:rsidRDefault="002941E7" w:rsidP="002941E7">
      <w:pPr>
        <w:pStyle w:val="a3"/>
        <w:spacing w:line="276" w:lineRule="auto"/>
        <w:jc w:val="both"/>
        <w:rPr>
          <w:spacing w:val="-2"/>
          <w:lang w:val="en-US"/>
        </w:rPr>
      </w:pPr>
    </w:p>
    <w:p w:rsidR="002941E7" w:rsidRPr="005E145F" w:rsidRDefault="002941E7" w:rsidP="002941E7">
      <w:pPr>
        <w:pStyle w:val="a3"/>
        <w:spacing w:line="276" w:lineRule="auto"/>
        <w:ind w:firstLine="720"/>
        <w:jc w:val="both"/>
        <w:rPr>
          <w:spacing w:val="-2"/>
          <w:lang w:val="en-US"/>
        </w:rPr>
      </w:pPr>
      <w:r w:rsidRPr="005E145F">
        <w:rPr>
          <w:spacing w:val="-2"/>
          <w:lang w:val="en-US"/>
        </w:rPr>
        <w:t xml:space="preserve">The basic </w:t>
      </w:r>
      <w:r w:rsidRPr="005E145F">
        <w:rPr>
          <w:b/>
          <w:spacing w:val="-2"/>
          <w:lang w:val="en-US"/>
        </w:rPr>
        <w:t>objectives</w:t>
      </w:r>
      <w:r w:rsidRPr="005E145F">
        <w:rPr>
          <w:spacing w:val="-2"/>
          <w:lang w:val="en-US"/>
        </w:rPr>
        <w:t xml:space="preserve"> in the research process are:</w:t>
      </w:r>
    </w:p>
    <w:p w:rsidR="002941E7" w:rsidRPr="005E145F" w:rsidRDefault="002941E7" w:rsidP="002941E7">
      <w:pPr>
        <w:pStyle w:val="a3"/>
        <w:numPr>
          <w:ilvl w:val="0"/>
          <w:numId w:val="4"/>
        </w:numPr>
        <w:spacing w:line="276" w:lineRule="auto"/>
        <w:jc w:val="both"/>
        <w:rPr>
          <w:spacing w:val="-2"/>
          <w:lang w:val="en-US"/>
        </w:rPr>
      </w:pPr>
      <w:r w:rsidRPr="005E145F">
        <w:rPr>
          <w:spacing w:val="-2"/>
          <w:lang w:val="en-US"/>
        </w:rPr>
        <w:t xml:space="preserve">Assessment of the degree of implementation/observance of the recommendations, issued by the PACR to the authorities, drafted in the light of the UN Convention on the </w:t>
      </w:r>
      <w:r w:rsidRPr="005E145F">
        <w:rPr>
          <w:lang w:val="en-US"/>
        </w:rPr>
        <w:t>Rights of the Child</w:t>
      </w:r>
      <w:r w:rsidRPr="005E145F">
        <w:rPr>
          <w:spacing w:val="-2"/>
          <w:lang w:val="en-US"/>
        </w:rPr>
        <w:t>, during the mandate years 2016-2020:</w:t>
      </w:r>
    </w:p>
    <w:p w:rsidR="002941E7" w:rsidRPr="005E145F" w:rsidRDefault="002941E7" w:rsidP="002941E7">
      <w:pPr>
        <w:pStyle w:val="a3"/>
        <w:numPr>
          <w:ilvl w:val="0"/>
          <w:numId w:val="5"/>
        </w:numPr>
        <w:spacing w:line="276" w:lineRule="auto"/>
        <w:jc w:val="both"/>
        <w:rPr>
          <w:spacing w:val="-2"/>
          <w:lang w:val="en-US"/>
        </w:rPr>
      </w:pPr>
      <w:r w:rsidRPr="005E145F">
        <w:rPr>
          <w:spacing w:val="-2"/>
          <w:lang w:val="en-US"/>
        </w:rPr>
        <w:t>Analysis of the system of monitoring and evaluation of the level of implementation of the recommendations of the People's Advocate for Children’s Rights within the People' s Advocate Office;</w:t>
      </w:r>
    </w:p>
    <w:p w:rsidR="002941E7" w:rsidRPr="005E145F" w:rsidRDefault="002941E7" w:rsidP="002941E7">
      <w:pPr>
        <w:pStyle w:val="a3"/>
        <w:numPr>
          <w:ilvl w:val="0"/>
          <w:numId w:val="4"/>
        </w:numPr>
        <w:spacing w:line="276" w:lineRule="auto"/>
        <w:jc w:val="both"/>
        <w:rPr>
          <w:spacing w:val="-2"/>
          <w:lang w:val="en-US"/>
        </w:rPr>
      </w:pPr>
      <w:r w:rsidRPr="005E145F">
        <w:rPr>
          <w:spacing w:val="-2"/>
          <w:lang w:val="en-US"/>
        </w:rPr>
        <w:t>Problems/barriers faced by the PAO in the process of monitoring the level of implementation of the PACR recommendations;</w:t>
      </w:r>
    </w:p>
    <w:p w:rsidR="002941E7" w:rsidRPr="005E145F" w:rsidRDefault="002941E7" w:rsidP="002941E7">
      <w:pPr>
        <w:pStyle w:val="a3"/>
        <w:numPr>
          <w:ilvl w:val="0"/>
          <w:numId w:val="4"/>
        </w:numPr>
        <w:spacing w:line="276" w:lineRule="auto"/>
        <w:jc w:val="both"/>
        <w:rPr>
          <w:spacing w:val="-2"/>
          <w:lang w:val="en-US"/>
        </w:rPr>
      </w:pPr>
      <w:r w:rsidRPr="005E145F">
        <w:rPr>
          <w:spacing w:val="-2"/>
          <w:lang w:val="en-US"/>
        </w:rPr>
        <w:t>Problems/barriers faced by public authorities in the process of implementing the PACR recommendations.</w:t>
      </w:r>
    </w:p>
    <w:p w:rsidR="002941E7" w:rsidRPr="005E145F" w:rsidRDefault="002941E7" w:rsidP="002941E7">
      <w:pPr>
        <w:pStyle w:val="a3"/>
        <w:spacing w:line="276" w:lineRule="auto"/>
        <w:jc w:val="both"/>
        <w:rPr>
          <w:spacing w:val="-2"/>
          <w:lang w:val="en-US"/>
        </w:rPr>
      </w:pPr>
    </w:p>
    <w:p w:rsidR="002941E7" w:rsidRPr="005E145F" w:rsidRDefault="002941E7" w:rsidP="002941E7">
      <w:pPr>
        <w:pStyle w:val="a3"/>
        <w:spacing w:line="276" w:lineRule="auto"/>
        <w:jc w:val="both"/>
        <w:rPr>
          <w:spacing w:val="-2"/>
          <w:lang w:val="en-US"/>
        </w:rPr>
      </w:pPr>
      <w:r w:rsidRPr="005E145F">
        <w:rPr>
          <w:spacing w:val="-2"/>
          <w:lang w:val="en-US"/>
        </w:rPr>
        <w:t xml:space="preserve">Basic </w:t>
      </w:r>
      <w:r w:rsidRPr="005E145F">
        <w:rPr>
          <w:b/>
          <w:spacing w:val="-2"/>
          <w:lang w:val="en-US"/>
        </w:rPr>
        <w:t>principles</w:t>
      </w:r>
      <w:r w:rsidRPr="005E145F">
        <w:rPr>
          <w:spacing w:val="-2"/>
          <w:lang w:val="en-US"/>
        </w:rPr>
        <w:t xml:space="preserve"> of the process of assessing the degree of implementation/observance of the recommendations issued by the PACR to the authorities are:</w:t>
      </w:r>
    </w:p>
    <w:p w:rsidR="002941E7" w:rsidRPr="005E145F" w:rsidRDefault="002941E7" w:rsidP="002941E7">
      <w:pPr>
        <w:pStyle w:val="a3"/>
        <w:numPr>
          <w:ilvl w:val="0"/>
          <w:numId w:val="6"/>
        </w:numPr>
        <w:spacing w:line="276" w:lineRule="auto"/>
        <w:jc w:val="both"/>
        <w:rPr>
          <w:spacing w:val="-2"/>
          <w:lang w:val="en-US"/>
        </w:rPr>
      </w:pPr>
      <w:r w:rsidRPr="005E145F">
        <w:rPr>
          <w:spacing w:val="-2"/>
          <w:lang w:val="en-US"/>
        </w:rPr>
        <w:t>cooperation and participation:</w:t>
      </w:r>
    </w:p>
    <w:p w:rsidR="002941E7" w:rsidRPr="005E145F" w:rsidRDefault="002941E7" w:rsidP="002941E7">
      <w:pPr>
        <w:pStyle w:val="a3"/>
        <w:numPr>
          <w:ilvl w:val="0"/>
          <w:numId w:val="6"/>
        </w:numPr>
        <w:spacing w:line="276" w:lineRule="auto"/>
        <w:jc w:val="both"/>
        <w:rPr>
          <w:spacing w:val="-2"/>
          <w:lang w:val="en-US"/>
        </w:rPr>
      </w:pPr>
      <w:r w:rsidRPr="005E145F">
        <w:rPr>
          <w:spacing w:val="-2"/>
          <w:lang w:val="en-US"/>
        </w:rPr>
        <w:t>independence, objectivity and impartiality;</w:t>
      </w:r>
    </w:p>
    <w:p w:rsidR="002941E7" w:rsidRPr="005E145F" w:rsidRDefault="002941E7" w:rsidP="002941E7">
      <w:pPr>
        <w:pStyle w:val="a3"/>
        <w:numPr>
          <w:ilvl w:val="0"/>
          <w:numId w:val="6"/>
        </w:numPr>
        <w:spacing w:line="276" w:lineRule="auto"/>
        <w:jc w:val="both"/>
        <w:rPr>
          <w:spacing w:val="-2"/>
          <w:lang w:val="en-US"/>
        </w:rPr>
      </w:pPr>
      <w:r w:rsidRPr="005E145F">
        <w:rPr>
          <w:spacing w:val="-2"/>
          <w:lang w:val="en-US"/>
        </w:rPr>
        <w:t>accountability;</w:t>
      </w:r>
    </w:p>
    <w:p w:rsidR="002941E7" w:rsidRPr="005E145F" w:rsidRDefault="002941E7" w:rsidP="002941E7">
      <w:pPr>
        <w:pStyle w:val="a3"/>
        <w:numPr>
          <w:ilvl w:val="0"/>
          <w:numId w:val="6"/>
        </w:numPr>
        <w:spacing w:line="276" w:lineRule="auto"/>
        <w:jc w:val="both"/>
        <w:rPr>
          <w:spacing w:val="-2"/>
          <w:lang w:val="en-US"/>
        </w:rPr>
      </w:pPr>
      <w:proofErr w:type="gramStart"/>
      <w:r w:rsidRPr="005E145F">
        <w:rPr>
          <w:spacing w:val="-2"/>
          <w:lang w:val="en-US"/>
        </w:rPr>
        <w:t>transparency</w:t>
      </w:r>
      <w:proofErr w:type="gramEnd"/>
      <w:r w:rsidRPr="005E145F">
        <w:rPr>
          <w:spacing w:val="-2"/>
          <w:lang w:val="en-US"/>
        </w:rPr>
        <w:t>.</w:t>
      </w:r>
    </w:p>
    <w:p w:rsidR="002941E7" w:rsidRPr="005E145F" w:rsidRDefault="002941E7" w:rsidP="002941E7">
      <w:pPr>
        <w:pStyle w:val="a3"/>
        <w:spacing w:line="276" w:lineRule="auto"/>
        <w:jc w:val="both"/>
        <w:rPr>
          <w:spacing w:val="-2"/>
          <w:lang w:val="en-US"/>
        </w:rPr>
      </w:pPr>
      <w:r w:rsidRPr="005E145F">
        <w:rPr>
          <w:spacing w:val="-2"/>
          <w:lang w:val="en-US"/>
        </w:rPr>
        <w:t xml:space="preserve"> </w:t>
      </w:r>
    </w:p>
    <w:p w:rsidR="002941E7" w:rsidRDefault="002941E7" w:rsidP="002941E7">
      <w:pPr>
        <w:pStyle w:val="a3"/>
        <w:spacing w:line="276" w:lineRule="auto"/>
        <w:jc w:val="both"/>
        <w:rPr>
          <w:spacing w:val="-2"/>
          <w:lang w:val="en-US"/>
        </w:rPr>
      </w:pPr>
      <w:r w:rsidRPr="005E145F">
        <w:rPr>
          <w:b/>
          <w:spacing w:val="-2"/>
          <w:lang w:val="en-US"/>
        </w:rPr>
        <w:t>The aim of the research</w:t>
      </w:r>
      <w:r w:rsidRPr="005E145F">
        <w:rPr>
          <w:spacing w:val="-2"/>
          <w:lang w:val="en-US"/>
        </w:rPr>
        <w:t>: to identify barriers and shortcomings in the process of monitoring and carrying out/implementing the recommendations of the Children's Ombudsman.</w:t>
      </w:r>
    </w:p>
    <w:p w:rsidR="00FC4064" w:rsidRPr="005E145F" w:rsidRDefault="00FC4064" w:rsidP="00FC4064">
      <w:pPr>
        <w:pStyle w:val="a3"/>
        <w:spacing w:line="276" w:lineRule="auto"/>
        <w:jc w:val="right"/>
        <w:rPr>
          <w:spacing w:val="-2"/>
          <w:lang w:val="en-US"/>
        </w:rPr>
      </w:pPr>
    </w:p>
    <w:p w:rsidR="002941E7" w:rsidRPr="005E145F" w:rsidRDefault="002941E7" w:rsidP="002941E7">
      <w:pPr>
        <w:pStyle w:val="a3"/>
        <w:spacing w:line="276" w:lineRule="auto"/>
        <w:jc w:val="both"/>
        <w:rPr>
          <w:spacing w:val="-2"/>
          <w:lang w:val="en-US"/>
        </w:rPr>
      </w:pPr>
    </w:p>
    <w:p w:rsidR="00FC4064" w:rsidRDefault="00FC4064" w:rsidP="002941E7">
      <w:pPr>
        <w:pStyle w:val="a3"/>
        <w:spacing w:line="276" w:lineRule="auto"/>
        <w:jc w:val="both"/>
        <w:rPr>
          <w:b/>
          <w:spacing w:val="-2"/>
          <w:lang w:val="en-US"/>
        </w:rPr>
      </w:pPr>
    </w:p>
    <w:p w:rsidR="00FC4064" w:rsidRDefault="00FC4064" w:rsidP="002941E7">
      <w:pPr>
        <w:pStyle w:val="a3"/>
        <w:spacing w:line="276" w:lineRule="auto"/>
        <w:jc w:val="both"/>
        <w:rPr>
          <w:b/>
          <w:spacing w:val="-2"/>
          <w:lang w:val="en-US"/>
        </w:rPr>
      </w:pPr>
    </w:p>
    <w:p w:rsidR="005F7B44" w:rsidRDefault="002941E7" w:rsidP="002941E7">
      <w:pPr>
        <w:pStyle w:val="a3"/>
        <w:spacing w:line="276" w:lineRule="auto"/>
        <w:jc w:val="both"/>
        <w:rPr>
          <w:spacing w:val="-2"/>
          <w:lang w:val="en-US"/>
        </w:rPr>
      </w:pPr>
      <w:r w:rsidRPr="005E145F">
        <w:rPr>
          <w:b/>
          <w:spacing w:val="-2"/>
          <w:lang w:val="en-US"/>
        </w:rPr>
        <w:t>The target group</w:t>
      </w:r>
      <w:r w:rsidRPr="005E145F">
        <w:rPr>
          <w:spacing w:val="-2"/>
          <w:lang w:val="en-US"/>
        </w:rPr>
        <w:t xml:space="preserve"> that is to be </w:t>
      </w:r>
      <w:proofErr w:type="spellStart"/>
      <w:r w:rsidRPr="005E145F">
        <w:rPr>
          <w:spacing w:val="-2"/>
          <w:lang w:val="en-US"/>
        </w:rPr>
        <w:t>analysed</w:t>
      </w:r>
      <w:proofErr w:type="spellEnd"/>
      <w:r w:rsidRPr="005E145F">
        <w:rPr>
          <w:spacing w:val="-2"/>
          <w:lang w:val="en-US"/>
        </w:rPr>
        <w:t>: Public authorities with which the PACR and PAO interacted during 2016-2020.</w:t>
      </w:r>
    </w:p>
    <w:p w:rsidR="00FC4064" w:rsidRPr="005E145F" w:rsidRDefault="00FC4064" w:rsidP="002941E7">
      <w:pPr>
        <w:pStyle w:val="a3"/>
        <w:spacing w:line="276" w:lineRule="auto"/>
        <w:jc w:val="both"/>
        <w:rPr>
          <w:spacing w:val="-2"/>
          <w:lang w:val="en-US"/>
        </w:rPr>
      </w:pPr>
    </w:p>
    <w:p w:rsidR="002941E7" w:rsidRPr="005E145F" w:rsidRDefault="002941E7" w:rsidP="002941E7">
      <w:pPr>
        <w:pStyle w:val="a3"/>
        <w:spacing w:line="276" w:lineRule="auto"/>
        <w:jc w:val="both"/>
        <w:rPr>
          <w:bCs/>
          <w:spacing w:val="-1"/>
          <w:lang w:val="en-US"/>
        </w:rPr>
      </w:pPr>
      <w:r w:rsidRPr="005E145F">
        <w:rPr>
          <w:b/>
          <w:bCs/>
          <w:spacing w:val="-1"/>
          <w:lang w:val="en-US"/>
        </w:rPr>
        <w:t>The main fields covered by the assessment</w:t>
      </w:r>
      <w:r w:rsidRPr="005E145F">
        <w:rPr>
          <w:bCs/>
          <w:spacing w:val="-1"/>
          <w:lang w:val="en-US"/>
        </w:rPr>
        <w:t>:</w:t>
      </w:r>
    </w:p>
    <w:p w:rsidR="002941E7" w:rsidRPr="005E145F" w:rsidRDefault="002941E7" w:rsidP="002941E7">
      <w:pPr>
        <w:pStyle w:val="a3"/>
        <w:numPr>
          <w:ilvl w:val="0"/>
          <w:numId w:val="7"/>
        </w:numPr>
        <w:spacing w:line="276" w:lineRule="auto"/>
        <w:jc w:val="both"/>
        <w:rPr>
          <w:bCs/>
          <w:spacing w:val="-1"/>
          <w:lang w:val="en-US"/>
        </w:rPr>
      </w:pPr>
      <w:r w:rsidRPr="005E145F">
        <w:rPr>
          <w:bCs/>
          <w:i/>
          <w:spacing w:val="-1"/>
          <w:lang w:val="en-US"/>
        </w:rPr>
        <w:t>Analysis of the national legal and institutional framework</w:t>
      </w:r>
      <w:r w:rsidRPr="005E145F">
        <w:rPr>
          <w:bCs/>
          <w:spacing w:val="-1"/>
          <w:lang w:val="en-US"/>
        </w:rPr>
        <w:t xml:space="preserve"> in the field of monitoring and implementation of the recommendations of the Children's Ombudsman.</w:t>
      </w:r>
    </w:p>
    <w:p w:rsidR="002941E7" w:rsidRPr="005E145F" w:rsidRDefault="002941E7" w:rsidP="002941E7">
      <w:pPr>
        <w:pStyle w:val="a3"/>
        <w:spacing w:line="276" w:lineRule="auto"/>
        <w:ind w:left="720"/>
        <w:jc w:val="both"/>
        <w:rPr>
          <w:bCs/>
          <w:spacing w:val="-1"/>
          <w:lang w:val="en-US"/>
        </w:rPr>
      </w:pPr>
      <w:r w:rsidRPr="005E145F">
        <w:rPr>
          <w:bCs/>
          <w:spacing w:val="-1"/>
          <w:lang w:val="en-US"/>
        </w:rPr>
        <w:t>This section will examine whether the process of monitoring the recommendations of the Children's Ombudsman is regulated by the legislation in force.</w:t>
      </w:r>
    </w:p>
    <w:p w:rsidR="002941E7" w:rsidRPr="005E145F" w:rsidRDefault="002941E7" w:rsidP="002941E7">
      <w:pPr>
        <w:pStyle w:val="a3"/>
        <w:numPr>
          <w:ilvl w:val="0"/>
          <w:numId w:val="7"/>
        </w:numPr>
        <w:spacing w:line="276" w:lineRule="auto"/>
        <w:jc w:val="both"/>
        <w:rPr>
          <w:bCs/>
          <w:spacing w:val="-1"/>
          <w:lang w:val="en-US"/>
        </w:rPr>
      </w:pPr>
      <w:r w:rsidRPr="005E145F">
        <w:rPr>
          <w:bCs/>
          <w:i/>
          <w:spacing w:val="-1"/>
          <w:lang w:val="en-US"/>
        </w:rPr>
        <w:t>Analysis of the recommendations of the Children's Ombudsman during 2016-2020</w:t>
      </w:r>
      <w:r w:rsidRPr="005E145F">
        <w:rPr>
          <w:bCs/>
          <w:spacing w:val="-1"/>
          <w:lang w:val="en-US"/>
        </w:rPr>
        <w:t>.</w:t>
      </w:r>
    </w:p>
    <w:p w:rsidR="002941E7" w:rsidRPr="005E145F" w:rsidRDefault="002941E7" w:rsidP="002941E7">
      <w:pPr>
        <w:pStyle w:val="a3"/>
        <w:spacing w:line="276" w:lineRule="auto"/>
        <w:ind w:left="720"/>
        <w:jc w:val="both"/>
        <w:rPr>
          <w:bCs/>
          <w:spacing w:val="-1"/>
          <w:lang w:val="en-US"/>
        </w:rPr>
      </w:pPr>
      <w:r w:rsidRPr="005E145F">
        <w:rPr>
          <w:bCs/>
          <w:spacing w:val="-1"/>
          <w:lang w:val="en-US"/>
        </w:rPr>
        <w:t>This analysis will identify the reasons for non-implementation or partial implementation of the recommendations of the Children's Ombudsman (e.g. political will, lack of time, lack of financial means, etc.).</w:t>
      </w:r>
    </w:p>
    <w:p w:rsidR="002941E7" w:rsidRPr="005E145F" w:rsidRDefault="002941E7" w:rsidP="002941E7">
      <w:pPr>
        <w:pStyle w:val="a3"/>
        <w:numPr>
          <w:ilvl w:val="0"/>
          <w:numId w:val="7"/>
        </w:numPr>
        <w:spacing w:line="276" w:lineRule="auto"/>
        <w:jc w:val="both"/>
        <w:rPr>
          <w:bCs/>
          <w:i/>
          <w:spacing w:val="-1"/>
          <w:lang w:val="en-US"/>
        </w:rPr>
      </w:pPr>
      <w:r w:rsidRPr="005E145F">
        <w:rPr>
          <w:bCs/>
          <w:i/>
          <w:spacing w:val="-1"/>
          <w:lang w:val="en-US"/>
        </w:rPr>
        <w:t>Analysis of the Children Ombudsman's relationship with state authorities in the light of the Belgrade Principles.</w:t>
      </w:r>
    </w:p>
    <w:p w:rsidR="002941E7" w:rsidRPr="005E145F" w:rsidRDefault="002941E7" w:rsidP="002941E7">
      <w:pPr>
        <w:pStyle w:val="a3"/>
        <w:spacing w:line="276" w:lineRule="auto"/>
        <w:ind w:left="720"/>
        <w:jc w:val="both"/>
        <w:rPr>
          <w:bCs/>
          <w:spacing w:val="-1"/>
          <w:lang w:val="en-US"/>
        </w:rPr>
      </w:pPr>
      <w:r w:rsidRPr="005E145F">
        <w:rPr>
          <w:bCs/>
          <w:spacing w:val="-1"/>
          <w:lang w:val="en-US"/>
        </w:rPr>
        <w:t>The examination of the answers received from the authorities following the recommendations submitted will allow the analysis of the existing relationship between them and the Ombudsman institution, in particular with the PACR. In addition, in order to strengthen the expert's conclusions, a survey will be sent to the authorities to ascertain their perception of the recommendations they receive from the Children's Ombudsman.</w:t>
      </w:r>
    </w:p>
    <w:p w:rsidR="002941E7" w:rsidRPr="005E145F" w:rsidRDefault="002941E7" w:rsidP="002941E7">
      <w:pPr>
        <w:pStyle w:val="a3"/>
        <w:numPr>
          <w:ilvl w:val="0"/>
          <w:numId w:val="7"/>
        </w:numPr>
        <w:spacing w:line="276" w:lineRule="auto"/>
        <w:jc w:val="both"/>
        <w:rPr>
          <w:bCs/>
          <w:i/>
          <w:spacing w:val="-1"/>
          <w:lang w:val="en-US"/>
        </w:rPr>
      </w:pPr>
      <w:r w:rsidRPr="005E145F">
        <w:rPr>
          <w:bCs/>
          <w:i/>
          <w:spacing w:val="-1"/>
          <w:lang w:val="en-US"/>
        </w:rPr>
        <w:t>Analysis of the legal levers for monitoring the implementation of the PACR recommendations.</w:t>
      </w:r>
    </w:p>
    <w:p w:rsidR="002941E7" w:rsidRPr="005E145F" w:rsidRDefault="002941E7" w:rsidP="002941E7">
      <w:pPr>
        <w:pStyle w:val="a3"/>
        <w:spacing w:line="276" w:lineRule="auto"/>
        <w:ind w:left="720"/>
        <w:jc w:val="both"/>
        <w:rPr>
          <w:bCs/>
          <w:spacing w:val="-1"/>
          <w:lang w:val="en-US"/>
        </w:rPr>
      </w:pPr>
      <w:r w:rsidRPr="005E145F">
        <w:rPr>
          <w:bCs/>
          <w:spacing w:val="-1"/>
          <w:lang w:val="en-US"/>
        </w:rPr>
        <w:t>This section will identify the existing mechanism within the PAO for monitoring the observance/implementation of the Children's Ombudsman's recommendations.</w:t>
      </w:r>
    </w:p>
    <w:p w:rsidR="002941E7" w:rsidRPr="005E145F" w:rsidRDefault="002941E7" w:rsidP="002941E7">
      <w:pPr>
        <w:pStyle w:val="a3"/>
        <w:spacing w:line="276" w:lineRule="auto"/>
        <w:jc w:val="both"/>
        <w:rPr>
          <w:lang w:val="en-US"/>
        </w:rPr>
      </w:pPr>
    </w:p>
    <w:p w:rsidR="002941E7" w:rsidRPr="005E145F" w:rsidRDefault="002941E7" w:rsidP="002941E7">
      <w:pPr>
        <w:pStyle w:val="a3"/>
        <w:spacing w:line="276" w:lineRule="auto"/>
        <w:jc w:val="both"/>
        <w:rPr>
          <w:bCs/>
          <w:spacing w:val="-1"/>
          <w:lang w:val="en-US"/>
        </w:rPr>
      </w:pPr>
      <w:r w:rsidRPr="005E145F">
        <w:rPr>
          <w:b/>
          <w:bCs/>
          <w:spacing w:val="-1"/>
          <w:lang w:val="en-US"/>
        </w:rPr>
        <w:t>The technique for assessing</w:t>
      </w:r>
      <w:r w:rsidRPr="005E145F">
        <w:rPr>
          <w:bCs/>
          <w:spacing w:val="-1"/>
          <w:lang w:val="en-US"/>
        </w:rPr>
        <w:t xml:space="preserve"> the degree of implementation/observance of the recommendations issued by the PACR to the authorities involves:</w:t>
      </w:r>
    </w:p>
    <w:p w:rsidR="002941E7" w:rsidRPr="005E145F" w:rsidRDefault="002941E7" w:rsidP="002941E7">
      <w:pPr>
        <w:pStyle w:val="a3"/>
        <w:numPr>
          <w:ilvl w:val="0"/>
          <w:numId w:val="5"/>
        </w:numPr>
        <w:spacing w:line="276" w:lineRule="auto"/>
        <w:jc w:val="both"/>
        <w:rPr>
          <w:bCs/>
          <w:spacing w:val="-1"/>
          <w:lang w:val="en-US"/>
        </w:rPr>
      </w:pPr>
      <w:r w:rsidRPr="005E145F">
        <w:rPr>
          <w:bCs/>
          <w:spacing w:val="-1"/>
          <w:lang w:val="en-US"/>
        </w:rPr>
        <w:t>conducting desk research (analysis of legislation and existing mechanisms in the field concerned);</w:t>
      </w:r>
    </w:p>
    <w:p w:rsidR="002941E7" w:rsidRPr="005E145F" w:rsidRDefault="002941E7" w:rsidP="002941E7">
      <w:pPr>
        <w:pStyle w:val="a3"/>
        <w:numPr>
          <w:ilvl w:val="0"/>
          <w:numId w:val="5"/>
        </w:numPr>
        <w:spacing w:line="276" w:lineRule="auto"/>
        <w:jc w:val="both"/>
        <w:rPr>
          <w:bCs/>
          <w:spacing w:val="-1"/>
          <w:lang w:val="en-US"/>
        </w:rPr>
      </w:pPr>
      <w:r w:rsidRPr="005E145F">
        <w:rPr>
          <w:bCs/>
          <w:spacing w:val="-1"/>
          <w:lang w:val="en-US"/>
        </w:rPr>
        <w:t>examining existing documentation;</w:t>
      </w:r>
    </w:p>
    <w:p w:rsidR="002941E7" w:rsidRPr="005E145F" w:rsidRDefault="002941E7" w:rsidP="002941E7">
      <w:pPr>
        <w:pStyle w:val="a3"/>
        <w:numPr>
          <w:ilvl w:val="0"/>
          <w:numId w:val="5"/>
        </w:numPr>
        <w:spacing w:line="276" w:lineRule="auto"/>
        <w:jc w:val="both"/>
        <w:rPr>
          <w:bCs/>
          <w:spacing w:val="-1"/>
          <w:lang w:val="en-US"/>
        </w:rPr>
      </w:pPr>
      <w:proofErr w:type="spellStart"/>
      <w:r w:rsidRPr="005E145F">
        <w:rPr>
          <w:bCs/>
          <w:spacing w:val="-1"/>
          <w:lang w:val="en-US"/>
        </w:rPr>
        <w:t>analysing</w:t>
      </w:r>
      <w:proofErr w:type="spellEnd"/>
      <w:r w:rsidRPr="005E145F">
        <w:rPr>
          <w:bCs/>
          <w:spacing w:val="-1"/>
          <w:lang w:val="en-US"/>
        </w:rPr>
        <w:t xml:space="preserve"> the information obtained;</w:t>
      </w:r>
    </w:p>
    <w:p w:rsidR="002941E7" w:rsidRPr="005E145F" w:rsidRDefault="002941E7" w:rsidP="002941E7">
      <w:pPr>
        <w:pStyle w:val="a3"/>
        <w:numPr>
          <w:ilvl w:val="0"/>
          <w:numId w:val="5"/>
        </w:numPr>
        <w:spacing w:line="276" w:lineRule="auto"/>
        <w:jc w:val="both"/>
        <w:rPr>
          <w:bCs/>
          <w:spacing w:val="-1"/>
          <w:lang w:val="en-US"/>
        </w:rPr>
      </w:pPr>
      <w:r w:rsidRPr="005E145F">
        <w:rPr>
          <w:bCs/>
          <w:spacing w:val="-1"/>
          <w:lang w:val="en-US"/>
        </w:rPr>
        <w:t>the linking of the information obtained to national and international regulations to which the Republic of Moldova is part of;</w:t>
      </w:r>
    </w:p>
    <w:p w:rsidR="002941E7" w:rsidRPr="005E145F" w:rsidRDefault="002941E7"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both"/>
        <w:rPr>
          <w:bCs/>
          <w:spacing w:val="-1"/>
          <w:lang w:val="en-US"/>
        </w:rPr>
      </w:pPr>
    </w:p>
    <w:p w:rsidR="005F7B44" w:rsidRPr="005E145F" w:rsidRDefault="005F7B44" w:rsidP="005F7B44">
      <w:pPr>
        <w:pStyle w:val="a3"/>
        <w:spacing w:line="276" w:lineRule="auto"/>
        <w:jc w:val="right"/>
        <w:rPr>
          <w:bCs/>
          <w:spacing w:val="-1"/>
          <w:lang w:val="en-US"/>
        </w:rPr>
        <w:sectPr w:rsidR="005F7B44" w:rsidRPr="005E145F" w:rsidSect="000130F4">
          <w:pgSz w:w="11910" w:h="16840"/>
          <w:pgMar w:top="1380" w:right="740" w:bottom="1240" w:left="1418" w:header="676" w:footer="1058" w:gutter="0"/>
          <w:cols w:space="720" w:equalWidth="0">
            <w:col w:w="9570"/>
          </w:cols>
          <w:noEndnote/>
        </w:sectPr>
      </w:pPr>
    </w:p>
    <w:p w:rsidR="002941E7" w:rsidRPr="005E145F" w:rsidRDefault="002941E7" w:rsidP="002941E7">
      <w:pPr>
        <w:pStyle w:val="a3"/>
        <w:spacing w:line="276" w:lineRule="auto"/>
        <w:jc w:val="both"/>
        <w:rPr>
          <w:lang w:val="en-US"/>
        </w:rPr>
      </w:pPr>
    </w:p>
    <w:p w:rsidR="002941E7" w:rsidRPr="005E145F" w:rsidRDefault="002941E7" w:rsidP="00D64D73">
      <w:pPr>
        <w:pStyle w:val="a3"/>
        <w:numPr>
          <w:ilvl w:val="0"/>
          <w:numId w:val="8"/>
        </w:numPr>
        <w:spacing w:line="276" w:lineRule="auto"/>
        <w:jc w:val="both"/>
        <w:rPr>
          <w:bCs/>
          <w:lang w:val="en-US"/>
        </w:rPr>
      </w:pPr>
      <w:r w:rsidRPr="005E145F">
        <w:rPr>
          <w:b/>
          <w:color w:val="44546A" w:themeColor="text2"/>
          <w:spacing w:val="-1"/>
          <w:lang w:val="en-US"/>
        </w:rPr>
        <w:t>THE PEOPLE'S ADVOCATE FOR CHILDREN’S RIGHTS</w:t>
      </w:r>
    </w:p>
    <w:p w:rsidR="002941E7" w:rsidRPr="005E145F" w:rsidRDefault="002941E7" w:rsidP="002941E7">
      <w:pPr>
        <w:pStyle w:val="a3"/>
        <w:spacing w:line="276" w:lineRule="auto"/>
        <w:ind w:firstLine="720"/>
        <w:jc w:val="both"/>
        <w:rPr>
          <w:spacing w:val="-1"/>
          <w:lang w:val="en-US"/>
        </w:rPr>
      </w:pPr>
      <w:r w:rsidRPr="005E145F">
        <w:rPr>
          <w:spacing w:val="-1"/>
          <w:lang w:val="en-US"/>
        </w:rPr>
        <w:t>The tendency of democratic society to ensure the observance of human rights has conditioned the creation of independent national institutions to protect and monitor the enforcement of fundamental human rights and freedoms.</w:t>
      </w:r>
    </w:p>
    <w:p w:rsidR="002941E7" w:rsidRPr="005E145F" w:rsidRDefault="002941E7" w:rsidP="002941E7">
      <w:pPr>
        <w:pStyle w:val="a3"/>
        <w:spacing w:line="276" w:lineRule="auto"/>
        <w:ind w:firstLine="720"/>
        <w:jc w:val="both"/>
        <w:rPr>
          <w:spacing w:val="-1"/>
          <w:lang w:val="en-US"/>
        </w:rPr>
      </w:pPr>
      <w:r w:rsidRPr="005E145F">
        <w:rPr>
          <w:spacing w:val="-1"/>
          <w:lang w:val="en-US"/>
        </w:rPr>
        <w:t>The Principles relating to the status of national institutions for the promotion and protection of human rights (the Paris Principles), adopted by United Nations (UN) General Assembly Resolution No 48/134 of December 20, 1993, being among the basic instruments for the creation of national institutions for the promotion and protection of human rights, conditioned the creation of such an entity in the Republic of Moldova in 1997.</w:t>
      </w:r>
    </w:p>
    <w:p w:rsidR="002941E7" w:rsidRPr="005E145F" w:rsidRDefault="002941E7" w:rsidP="002941E7">
      <w:pPr>
        <w:pStyle w:val="a3"/>
        <w:spacing w:line="276" w:lineRule="auto"/>
        <w:ind w:firstLine="720"/>
        <w:jc w:val="both"/>
        <w:rPr>
          <w:spacing w:val="-1"/>
          <w:lang w:val="en-US"/>
        </w:rPr>
      </w:pPr>
      <w:r w:rsidRPr="005E145F">
        <w:rPr>
          <w:spacing w:val="-1"/>
          <w:lang w:val="en-US"/>
        </w:rPr>
        <w:t>The need to establish an institution to deal exclusively with the issue of children's rights, a Children's Advocate (Ombudsman), was set out in the Report on the observance of human rights in the Republic of Moldova in 2007.</w:t>
      </w:r>
      <w:r w:rsidRPr="005E145F">
        <w:rPr>
          <w:rStyle w:val="ac"/>
          <w:spacing w:val="-1"/>
          <w:lang w:val="en-US"/>
        </w:rPr>
        <w:footnoteReference w:id="6"/>
      </w:r>
    </w:p>
    <w:p w:rsidR="002941E7" w:rsidRPr="005E145F" w:rsidRDefault="002941E7" w:rsidP="002941E7">
      <w:pPr>
        <w:pStyle w:val="a3"/>
        <w:spacing w:line="276" w:lineRule="auto"/>
        <w:ind w:firstLine="720"/>
        <w:jc w:val="both"/>
        <w:rPr>
          <w:spacing w:val="-1"/>
          <w:lang w:val="en-US"/>
        </w:rPr>
      </w:pPr>
      <w:r w:rsidRPr="005E145F">
        <w:rPr>
          <w:spacing w:val="-1"/>
          <w:lang w:val="en-US"/>
        </w:rPr>
        <w:t>Subsequently, in order to ensure the observance of the children's rights, on March 20, 2008, for the first time in the Republic of Moldova, the institution of the Parliamentary Advocate for the Protection of the Children's Rights was established.</w:t>
      </w:r>
    </w:p>
    <w:p w:rsidR="002941E7" w:rsidRPr="005E145F" w:rsidRDefault="002941E7" w:rsidP="002941E7">
      <w:pPr>
        <w:pStyle w:val="a3"/>
        <w:spacing w:line="276" w:lineRule="auto"/>
        <w:ind w:firstLine="720"/>
        <w:jc w:val="both"/>
        <w:rPr>
          <w:spacing w:val="-1"/>
          <w:lang w:val="en-US"/>
        </w:rPr>
      </w:pPr>
      <w:r w:rsidRPr="005E145F">
        <w:rPr>
          <w:spacing w:val="-1"/>
          <w:lang w:val="en-US"/>
        </w:rPr>
        <w:t>The role of the Children's Ombudsman, by virtue of the powers conferred by the legislation</w:t>
      </w:r>
      <w:r w:rsidRPr="005E145F">
        <w:rPr>
          <w:rStyle w:val="ac"/>
          <w:spacing w:val="-1"/>
          <w:lang w:val="en-US"/>
        </w:rPr>
        <w:footnoteReference w:id="7"/>
      </w:r>
      <w:r w:rsidRPr="005E145F">
        <w:rPr>
          <w:spacing w:val="-1"/>
          <w:lang w:val="en-US"/>
        </w:rPr>
        <w:t xml:space="preserve"> in force, is of primary importance in the process of monitoring the observance of the fundamental rights and freedoms of the child.</w:t>
      </w:r>
    </w:p>
    <w:p w:rsidR="002941E7" w:rsidRPr="005E145F" w:rsidRDefault="002941E7" w:rsidP="002941E7">
      <w:pPr>
        <w:pStyle w:val="a3"/>
        <w:spacing w:line="276" w:lineRule="auto"/>
        <w:ind w:firstLine="720"/>
        <w:jc w:val="both"/>
        <w:rPr>
          <w:spacing w:val="-2"/>
          <w:lang w:val="en-US"/>
        </w:rPr>
      </w:pPr>
      <w:r w:rsidRPr="005E145F">
        <w:rPr>
          <w:spacing w:val="-2"/>
          <w:lang w:val="en-US"/>
        </w:rPr>
        <w:t>In the light of art. 1 (3) of the Law on the People's Advocate (Ombudsman), the People’s Advocate for Children’s Rights’ protection performs her duties to ensure the protection of child rights and freedoms, at the national level, by the central and local public authorities, by the decision making officials at all levels of the provisions of the UN Conventions for the Protection of the Rights of the Child.</w:t>
      </w:r>
    </w:p>
    <w:p w:rsidR="002941E7" w:rsidRPr="005E145F" w:rsidRDefault="002941E7" w:rsidP="002941E7">
      <w:pPr>
        <w:pStyle w:val="a3"/>
        <w:spacing w:line="276" w:lineRule="auto"/>
        <w:ind w:firstLine="720"/>
        <w:jc w:val="both"/>
        <w:rPr>
          <w:spacing w:val="-2"/>
          <w:lang w:val="en-US"/>
        </w:rPr>
      </w:pPr>
      <w:r w:rsidRPr="005E145F">
        <w:rPr>
          <w:spacing w:val="-2"/>
          <w:lang w:val="en-US"/>
        </w:rPr>
        <w:t>The basic principles, which guide the Children's Ombudsman in his work, are: legality, equality, impartiality, transparency, social equity, democracy, humanism and to be guided by her conscience.</w:t>
      </w:r>
    </w:p>
    <w:p w:rsidR="002941E7" w:rsidRPr="005E145F" w:rsidRDefault="002941E7" w:rsidP="002941E7">
      <w:pPr>
        <w:pStyle w:val="a3"/>
        <w:spacing w:line="276" w:lineRule="auto"/>
        <w:ind w:firstLine="720"/>
        <w:jc w:val="both"/>
        <w:rPr>
          <w:spacing w:val="-2"/>
          <w:lang w:val="en-US"/>
        </w:rPr>
      </w:pPr>
      <w:r w:rsidRPr="005E145F">
        <w:rPr>
          <w:spacing w:val="-2"/>
          <w:lang w:val="en-US"/>
        </w:rPr>
        <w:t>Among the basic mechanisms assigned to the Children's Ombudsman by the legislation</w:t>
      </w:r>
      <w:r w:rsidRPr="005E145F">
        <w:rPr>
          <w:rStyle w:val="ac"/>
          <w:spacing w:val="-2"/>
          <w:lang w:val="en-US"/>
        </w:rPr>
        <w:footnoteReference w:id="8"/>
      </w:r>
      <w:r w:rsidRPr="005E145F">
        <w:rPr>
          <w:spacing w:val="-2"/>
          <w:lang w:val="en-US"/>
        </w:rPr>
        <w:t xml:space="preserve"> in force are: monitoring the observance of children's rights at national level, improving legislation on children's rights, international cooperation in this field, promoting the fundamental rights and freedoms of the child and of their </w:t>
      </w:r>
      <w:proofErr w:type="spellStart"/>
      <w:r w:rsidRPr="005E145F">
        <w:rPr>
          <w:spacing w:val="-2"/>
          <w:lang w:val="en-US"/>
        </w:rPr>
        <w:t>defence</w:t>
      </w:r>
      <w:proofErr w:type="spellEnd"/>
      <w:r w:rsidRPr="005E145F">
        <w:rPr>
          <w:spacing w:val="-2"/>
          <w:lang w:val="en-US"/>
        </w:rPr>
        <w:t xml:space="preserve"> mechanisms.</w:t>
      </w:r>
    </w:p>
    <w:p w:rsidR="002941E7" w:rsidRPr="005E145F" w:rsidRDefault="002941E7" w:rsidP="002941E7">
      <w:pPr>
        <w:pStyle w:val="a3"/>
        <w:spacing w:line="276" w:lineRule="auto"/>
        <w:ind w:firstLine="720"/>
        <w:jc w:val="both"/>
        <w:rPr>
          <w:spacing w:val="-1"/>
          <w:lang w:val="en-US"/>
        </w:rPr>
      </w:pPr>
      <w:r w:rsidRPr="005E145F">
        <w:rPr>
          <w:spacing w:val="-1"/>
          <w:lang w:val="en-US"/>
        </w:rPr>
        <w:t xml:space="preserve">The PACR, during 2016 - first half of 2020, reacted to violations and attempted violations of children's rights by sending to the authorities’ opinions with recommendations, opinions on draft regulations and proposals to amend legislation, submission of complaints and Amicus </w:t>
      </w:r>
      <w:proofErr w:type="spellStart"/>
      <w:r w:rsidRPr="005E145F">
        <w:rPr>
          <w:spacing w:val="-1"/>
          <w:lang w:val="en-US"/>
        </w:rPr>
        <w:t>Curae</w:t>
      </w:r>
      <w:proofErr w:type="spellEnd"/>
      <w:r w:rsidRPr="005E145F">
        <w:rPr>
          <w:spacing w:val="-1"/>
          <w:lang w:val="en-US"/>
        </w:rPr>
        <w:t xml:space="preserve"> at the Constitutional Court.</w:t>
      </w:r>
    </w:p>
    <w:p w:rsidR="002941E7" w:rsidRPr="005E145F" w:rsidRDefault="002941E7" w:rsidP="002941E7">
      <w:pPr>
        <w:pStyle w:val="a3"/>
        <w:spacing w:line="276" w:lineRule="auto"/>
        <w:ind w:firstLine="720"/>
        <w:jc w:val="both"/>
        <w:rPr>
          <w:spacing w:val="-1"/>
          <w:lang w:val="en-US"/>
        </w:rPr>
      </w:pPr>
      <w:r w:rsidRPr="005E145F">
        <w:rPr>
          <w:spacing w:val="-1"/>
          <w:lang w:val="en-US"/>
        </w:rPr>
        <w:t xml:space="preserve">Usually the most frequent feedbacks of the Children's Ombudsman are the opinions with recommendations on the measures to be taken by the authorities in her activity, with a view to the immediate restoration of rights, as well as the prevention of similar cases. Given the fact that violations of children's rights have been identified, the PACR submits opinions with recommendations, the level of monitoring and implementation of which is to be </w:t>
      </w:r>
      <w:proofErr w:type="spellStart"/>
      <w:r w:rsidRPr="005E145F">
        <w:rPr>
          <w:spacing w:val="-1"/>
          <w:lang w:val="en-US"/>
        </w:rPr>
        <w:t>analysed</w:t>
      </w:r>
      <w:proofErr w:type="spellEnd"/>
      <w:r w:rsidRPr="005E145F">
        <w:rPr>
          <w:spacing w:val="-1"/>
          <w:lang w:val="en-US"/>
        </w:rPr>
        <w:t>.</w:t>
      </w:r>
    </w:p>
    <w:p w:rsidR="002941E7" w:rsidRPr="005E145F" w:rsidRDefault="002941E7" w:rsidP="002941E7">
      <w:pPr>
        <w:pStyle w:val="a3"/>
        <w:spacing w:line="276" w:lineRule="auto"/>
        <w:jc w:val="both"/>
        <w:rPr>
          <w:lang w:val="en-US"/>
        </w:rPr>
      </w:pPr>
    </w:p>
    <w:p w:rsidR="002941E7" w:rsidRPr="005E145F" w:rsidRDefault="002941E7" w:rsidP="005F7B44">
      <w:pPr>
        <w:pStyle w:val="a3"/>
        <w:numPr>
          <w:ilvl w:val="0"/>
          <w:numId w:val="8"/>
        </w:numPr>
        <w:spacing w:line="276" w:lineRule="auto"/>
        <w:jc w:val="both"/>
        <w:rPr>
          <w:b/>
          <w:color w:val="365F91"/>
          <w:spacing w:val="-1"/>
          <w:lang w:val="en-US"/>
        </w:rPr>
      </w:pPr>
      <w:r w:rsidRPr="005E145F">
        <w:rPr>
          <w:b/>
          <w:color w:val="365F91"/>
          <w:spacing w:val="-1"/>
          <w:lang w:val="en-US"/>
        </w:rPr>
        <w:t>RECOMMENDATIONS OF THE CHILDREN'S OMBUDSMAN</w:t>
      </w:r>
    </w:p>
    <w:p w:rsidR="002941E7" w:rsidRPr="005E145F" w:rsidRDefault="002941E7" w:rsidP="002941E7">
      <w:pPr>
        <w:pStyle w:val="a3"/>
        <w:spacing w:line="276" w:lineRule="auto"/>
        <w:jc w:val="center"/>
        <w:rPr>
          <w:i/>
          <w:spacing w:val="-1"/>
          <w:sz w:val="22"/>
          <w:szCs w:val="22"/>
          <w:lang w:val="en-US"/>
        </w:rPr>
      </w:pPr>
      <w:r w:rsidRPr="005E145F">
        <w:rPr>
          <w:i/>
          <w:spacing w:val="-1"/>
          <w:sz w:val="22"/>
          <w:szCs w:val="22"/>
          <w:lang w:val="en-US"/>
        </w:rPr>
        <w:t>"The Ombudsman shall have the power to address individual recommendations to any bodies or institutions within the competence of the Institution. The Ombudsman shall have the legally enforceable right to demand that officials and authorities respond within a reasonable time set by the Ombudsman."</w:t>
      </w:r>
    </w:p>
    <w:p w:rsidR="002941E7" w:rsidRPr="005E145F" w:rsidRDefault="002941E7" w:rsidP="002941E7">
      <w:pPr>
        <w:pStyle w:val="a3"/>
        <w:spacing w:line="276" w:lineRule="auto"/>
        <w:ind w:left="720" w:firstLine="720"/>
        <w:jc w:val="right"/>
        <w:rPr>
          <w:spacing w:val="-1"/>
          <w:sz w:val="20"/>
          <w:szCs w:val="20"/>
          <w:lang w:val="en-US"/>
        </w:rPr>
      </w:pPr>
      <w:r w:rsidRPr="005E145F">
        <w:rPr>
          <w:spacing w:val="-1"/>
          <w:sz w:val="20"/>
          <w:szCs w:val="20"/>
          <w:lang w:val="en-US"/>
        </w:rPr>
        <w:t>Principles on the Protection and Promotion of the Ombudsman Institution (The Venice Principles), adopted by the Venice Commission at its 118th Plenary Session (March 15-16, 2019)</w:t>
      </w:r>
    </w:p>
    <w:p w:rsidR="002941E7" w:rsidRPr="005E145F" w:rsidRDefault="002941E7" w:rsidP="002941E7">
      <w:pPr>
        <w:pStyle w:val="a3"/>
        <w:spacing w:line="276" w:lineRule="auto"/>
        <w:ind w:firstLine="720"/>
        <w:jc w:val="both"/>
        <w:rPr>
          <w:lang w:val="en-US"/>
        </w:rPr>
      </w:pPr>
      <w:r w:rsidRPr="005E145F">
        <w:rPr>
          <w:spacing w:val="-1"/>
          <w:lang w:val="en-US"/>
        </w:rPr>
        <w:t>According to art.24 (1) of the Law no.52/2014 on the People’s Advocate (Ombudsman)</w:t>
      </w:r>
      <w:proofErr w:type="gramStart"/>
      <w:r w:rsidRPr="005E145F">
        <w:rPr>
          <w:spacing w:val="-1"/>
          <w:lang w:val="en-US"/>
        </w:rPr>
        <w:t>: ”</w:t>
      </w:r>
      <w:proofErr w:type="gramEnd"/>
      <w:r w:rsidRPr="005E145F">
        <w:rPr>
          <w:lang w:val="en-US"/>
        </w:rPr>
        <w:t>In the situations when are found violations of the petitioner’s rights or freedoms, the People’s Advocate presents to the authority or responsible official whose decisions, actions or inactions, in his/her opinion violate the human rights and freedoms, a notice covering the recommendations on measures to be undertaken for the immediate restoration of the petitioner’s rights.”</w:t>
      </w:r>
    </w:p>
    <w:p w:rsidR="002941E7" w:rsidRPr="005E145F" w:rsidRDefault="002941E7" w:rsidP="002941E7">
      <w:pPr>
        <w:pStyle w:val="a3"/>
        <w:spacing w:line="276" w:lineRule="auto"/>
        <w:ind w:firstLine="720"/>
        <w:jc w:val="both"/>
        <w:rPr>
          <w:spacing w:val="-1"/>
          <w:lang w:val="en-US"/>
        </w:rPr>
      </w:pPr>
      <w:r w:rsidRPr="005E145F">
        <w:rPr>
          <w:spacing w:val="-1"/>
          <w:lang w:val="en-US"/>
        </w:rPr>
        <w:t>The moment of intervention of the Children's Ombudsman with recommendations occurs with the detection of violations or attempted violations of children's rights brought to the attention of the dignitary through: requests from the population of the Republic of Moldova, approaches of public authorities, visits in the territory (public authorities of educational, social, psychosocial, health, re-education and social reintegration etc.), hotline, media.</w:t>
      </w:r>
    </w:p>
    <w:p w:rsidR="002941E7" w:rsidRPr="005E145F" w:rsidRDefault="002941E7" w:rsidP="002941E7">
      <w:pPr>
        <w:pStyle w:val="a3"/>
        <w:spacing w:line="276" w:lineRule="auto"/>
        <w:ind w:firstLine="720"/>
        <w:jc w:val="both"/>
        <w:rPr>
          <w:spacing w:val="-1"/>
          <w:lang w:val="en-US"/>
        </w:rPr>
      </w:pPr>
      <w:r w:rsidRPr="005E145F">
        <w:rPr>
          <w:spacing w:val="-1"/>
          <w:lang w:val="en-US"/>
        </w:rPr>
        <w:t>It should be noted that, as a rule, an application is accepted for examination by the Children's Ombudsman in cases where the public authorities do not properly exercise their functional powers in accordance with the law. Respectively, in order to redress the situation the official intervenes with a reactionary act.</w:t>
      </w:r>
    </w:p>
    <w:p w:rsidR="002941E7" w:rsidRPr="005E145F" w:rsidRDefault="002941E7" w:rsidP="002941E7">
      <w:pPr>
        <w:pStyle w:val="a3"/>
        <w:spacing w:line="276" w:lineRule="auto"/>
        <w:ind w:firstLine="720"/>
        <w:jc w:val="both"/>
        <w:rPr>
          <w:spacing w:val="-1"/>
          <w:lang w:val="en-US"/>
        </w:rPr>
      </w:pPr>
      <w:r w:rsidRPr="005E145F">
        <w:rPr>
          <w:spacing w:val="-1"/>
          <w:lang w:val="en-US"/>
        </w:rPr>
        <w:t>According to the data presented by PAO, during 2016 - first half of 2020, out of the total number of opinions with recommendations about 62% of opinions were for reinstatement of rights, 18% are opinions with recommendations for prevention of violations, 9% are opinions with recommendations for training of public authority staff and 5% of opinions had as recommendations, improvement of the legal framework. These data are reflected in Figure no. 1</w:t>
      </w:r>
    </w:p>
    <w:p w:rsidR="002941E7" w:rsidRPr="005E145F" w:rsidRDefault="002941E7" w:rsidP="002941E7">
      <w:pPr>
        <w:pStyle w:val="a3"/>
        <w:jc w:val="right"/>
        <w:rPr>
          <w:b/>
          <w:lang w:val="en-US"/>
        </w:rPr>
      </w:pPr>
      <w:r w:rsidRPr="005E145F">
        <w:rPr>
          <w:b/>
          <w:bCs/>
          <w:spacing w:val="-1"/>
          <w:lang w:val="en-US"/>
        </w:rPr>
        <w:t>Figure No. 1</w:t>
      </w:r>
    </w:p>
    <w:p w:rsidR="002941E7" w:rsidRPr="005E145F" w:rsidRDefault="002941E7" w:rsidP="002941E7">
      <w:pPr>
        <w:jc w:val="right"/>
        <w:rPr>
          <w:b/>
          <w:bCs/>
          <w:spacing w:val="-1"/>
          <w:lang w:val="en-US"/>
        </w:rPr>
      </w:pPr>
      <w:r w:rsidRPr="005E145F">
        <w:rPr>
          <w:b/>
          <w:bCs/>
          <w:spacing w:val="-1"/>
          <w:lang w:val="en-US"/>
        </w:rPr>
        <w:t>Types of recommendations</w:t>
      </w:r>
    </w:p>
    <w:p w:rsidR="002941E7" w:rsidRPr="005E145F" w:rsidRDefault="00A006CD" w:rsidP="002941E7">
      <w:pPr>
        <w:rPr>
          <w:lang w:val="en-US"/>
        </w:rPr>
      </w:pPr>
      <w:r w:rsidRPr="00A006CD">
        <w:rPr>
          <w:lang w:val="en-US"/>
        </w:rPr>
        <w:drawing>
          <wp:inline distT="0" distB="0" distL="0" distR="0" wp14:anchorId="2DA0C973" wp14:editId="50C32BC8">
            <wp:extent cx="5908019" cy="26574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8736" cy="2666794"/>
                    </a:xfrm>
                    <a:prstGeom prst="rect">
                      <a:avLst/>
                    </a:prstGeom>
                  </pic:spPr>
                </pic:pic>
              </a:graphicData>
            </a:graphic>
          </wp:inline>
        </w:drawing>
      </w:r>
    </w:p>
    <w:p w:rsidR="002941E7" w:rsidRPr="005E145F" w:rsidRDefault="002941E7" w:rsidP="002941E7">
      <w:pPr>
        <w:rPr>
          <w:spacing w:val="-1"/>
          <w:sz w:val="18"/>
          <w:szCs w:val="18"/>
          <w:lang w:val="en-US"/>
        </w:rPr>
      </w:pPr>
      <w:r w:rsidRPr="005E145F">
        <w:rPr>
          <w:spacing w:val="-1"/>
          <w:sz w:val="18"/>
          <w:szCs w:val="18"/>
          <w:lang w:val="en-US"/>
        </w:rPr>
        <w:t>Source: Opinions with recommendations of the Children's Ombudsman in during 2016 - first half of 2020 provided by PAO</w:t>
      </w:r>
    </w:p>
    <w:p w:rsidR="002941E7" w:rsidRPr="00AA44FE" w:rsidRDefault="002941E7" w:rsidP="00AA44FE">
      <w:pPr>
        <w:jc w:val="right"/>
        <w:rPr>
          <w:spacing w:val="-1"/>
          <w:lang w:val="en-US"/>
        </w:rPr>
      </w:pPr>
    </w:p>
    <w:p w:rsidR="002941E7" w:rsidRPr="005E145F" w:rsidRDefault="002941E7" w:rsidP="002941E7">
      <w:pPr>
        <w:pStyle w:val="a3"/>
        <w:spacing w:line="276" w:lineRule="auto"/>
        <w:ind w:firstLine="720"/>
        <w:jc w:val="both"/>
        <w:rPr>
          <w:lang w:val="en-US"/>
        </w:rPr>
      </w:pPr>
      <w:r w:rsidRPr="005E145F">
        <w:rPr>
          <w:lang w:val="en-US"/>
        </w:rPr>
        <w:t>It should be noted that in some opinions of the PACR there are also recommendations to amend the institutional legal framework, because the violations detected were conditioned by the existence of either an institutional framework outdated by social realities or by the existence of legislative gaps. And in order to solve the case and prevent similar situations, in addition to administrative actions, the Children's Ombudsman considered it necessary to improve the legal framework, in most cases, the institutional framework as well.</w:t>
      </w:r>
    </w:p>
    <w:p w:rsidR="002941E7" w:rsidRPr="005E145F" w:rsidRDefault="002941E7" w:rsidP="002941E7">
      <w:pPr>
        <w:pStyle w:val="a3"/>
        <w:spacing w:line="276" w:lineRule="auto"/>
        <w:ind w:firstLine="720"/>
        <w:jc w:val="both"/>
        <w:rPr>
          <w:lang w:val="en-US"/>
        </w:rPr>
      </w:pPr>
      <w:r w:rsidRPr="005E145F">
        <w:rPr>
          <w:lang w:val="en-US"/>
        </w:rPr>
        <w:t>The statistical data show that out of the total number of complaints examined by the Children's Ombudsman, more often abuse and neglect in educational institutions, domestic violence, violence in educational institutions, violation of the right to social protection, violence between children were invoked. These data point to existing trends and areas where intervention is needed to prevent similar situations. More detailed information is reflected in Table 1.</w:t>
      </w:r>
    </w:p>
    <w:p w:rsidR="002941E7" w:rsidRPr="005E145F" w:rsidRDefault="002941E7" w:rsidP="002941E7">
      <w:pPr>
        <w:pStyle w:val="a3"/>
        <w:jc w:val="right"/>
        <w:rPr>
          <w:b/>
          <w:lang w:val="en-US"/>
        </w:rPr>
      </w:pPr>
      <w:r w:rsidRPr="005E145F">
        <w:rPr>
          <w:b/>
          <w:bCs/>
          <w:spacing w:val="-1"/>
          <w:lang w:val="en-US"/>
        </w:rPr>
        <w:t>Table no. 1</w:t>
      </w:r>
    </w:p>
    <w:p w:rsidR="002941E7" w:rsidRPr="005E145F" w:rsidRDefault="002941E7" w:rsidP="002941E7">
      <w:pPr>
        <w:pStyle w:val="a3"/>
        <w:jc w:val="right"/>
        <w:rPr>
          <w:b/>
          <w:lang w:val="en-US"/>
        </w:rPr>
      </w:pPr>
      <w:r w:rsidRPr="005E145F">
        <w:rPr>
          <w:b/>
          <w:bCs/>
          <w:spacing w:val="-1"/>
          <w:lang w:val="en-US"/>
        </w:rPr>
        <w:t xml:space="preserve">Classification of opinions by violated rights </w:t>
      </w:r>
    </w:p>
    <w:tbl>
      <w:tblPr>
        <w:tblW w:w="0" w:type="auto"/>
        <w:tblInd w:w="2410" w:type="dxa"/>
        <w:tblLayout w:type="fixed"/>
        <w:tblCellMar>
          <w:left w:w="0" w:type="dxa"/>
          <w:right w:w="0" w:type="dxa"/>
        </w:tblCellMar>
        <w:tblLook w:val="0000" w:firstRow="0" w:lastRow="0" w:firstColumn="0" w:lastColumn="0" w:noHBand="0" w:noVBand="0"/>
      </w:tblPr>
      <w:tblGrid>
        <w:gridCol w:w="1166"/>
        <w:gridCol w:w="5760"/>
      </w:tblGrid>
      <w:tr w:rsidR="002941E7" w:rsidRPr="005E145F" w:rsidTr="00C22AFB">
        <w:trPr>
          <w:trHeight w:hRule="exact" w:val="518"/>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b/>
                <w:sz w:val="20"/>
                <w:szCs w:val="20"/>
                <w:lang w:val="en-US"/>
              </w:rPr>
            </w:pPr>
            <w:r w:rsidRPr="005E145F">
              <w:rPr>
                <w:rFonts w:eastAsiaTheme="minorEastAsia"/>
                <w:b/>
                <w:bCs/>
                <w:spacing w:val="-1"/>
                <w:sz w:val="20"/>
                <w:szCs w:val="20"/>
                <w:lang w:val="en-US"/>
              </w:rPr>
              <w:t>No. of opinions</w:t>
            </w:r>
          </w:p>
        </w:tc>
        <w:tc>
          <w:tcPr>
            <w:tcW w:w="5760"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b/>
                <w:sz w:val="20"/>
                <w:szCs w:val="20"/>
                <w:lang w:val="en-US"/>
              </w:rPr>
            </w:pPr>
            <w:r w:rsidRPr="005E145F">
              <w:rPr>
                <w:rFonts w:eastAsiaTheme="minorEastAsia"/>
                <w:b/>
                <w:bCs/>
                <w:spacing w:val="-1"/>
                <w:sz w:val="20"/>
                <w:szCs w:val="20"/>
                <w:lang w:val="en-US"/>
              </w:rPr>
              <w:t>Violated right</w:t>
            </w:r>
          </w:p>
        </w:tc>
      </w:tr>
      <w:tr w:rsidR="002941E7" w:rsidRPr="00A006CD"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3</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social protection of children with disabilities</w:t>
            </w:r>
          </w:p>
        </w:tc>
      </w:tr>
      <w:tr w:rsidR="002941E7" w:rsidRPr="00A006CD"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11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abuse and negligence in educational institutions</w:t>
            </w:r>
          </w:p>
        </w:tc>
      </w:tr>
      <w:tr w:rsidR="002941E7" w:rsidRPr="005E145F" w:rsidTr="00C22AFB">
        <w:trPr>
          <w:trHeight w:hRule="exact" w:val="499"/>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sexual abuse between minors</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4</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friendly environment</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4</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education</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3</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protection against degrading treatment</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3</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physical violence</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2</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protection of orphaned children</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5</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social protection</w:t>
            </w:r>
          </w:p>
        </w:tc>
      </w:tr>
      <w:tr w:rsidR="002941E7" w:rsidRPr="00A006CD"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protection of children in situations of risk</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right to an opinion</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right to religion</w:t>
            </w:r>
          </w:p>
        </w:tc>
      </w:tr>
      <w:tr w:rsidR="002941E7" w:rsidRPr="00A006CD"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2</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protection and support of the family</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escorting minor prisoners</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2</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health</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5F7B44"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4</w:t>
            </w:r>
          </w:p>
          <w:p w:rsidR="005F7B44" w:rsidRPr="005E145F" w:rsidRDefault="005F7B44" w:rsidP="005F7B44">
            <w:pPr>
              <w:rPr>
                <w:rFonts w:eastAsiaTheme="minorEastAsia"/>
                <w:lang w:val="en-US"/>
              </w:rPr>
            </w:pPr>
          </w:p>
          <w:p w:rsidR="005F7B44" w:rsidRPr="005E145F" w:rsidRDefault="005F7B44" w:rsidP="005F7B44">
            <w:pPr>
              <w:rPr>
                <w:rFonts w:eastAsiaTheme="minorEastAsia"/>
                <w:lang w:val="en-US"/>
              </w:rPr>
            </w:pPr>
          </w:p>
          <w:p w:rsidR="005F7B44" w:rsidRPr="005E145F" w:rsidRDefault="005F7B44" w:rsidP="005F7B44">
            <w:pPr>
              <w:rPr>
                <w:rFonts w:eastAsiaTheme="minorEastAsia"/>
                <w:lang w:val="en-US"/>
              </w:rPr>
            </w:pPr>
          </w:p>
          <w:p w:rsidR="005F7B44" w:rsidRPr="005E145F" w:rsidRDefault="005F7B44" w:rsidP="005F7B44">
            <w:pPr>
              <w:rPr>
                <w:rFonts w:eastAsiaTheme="minorEastAsia"/>
                <w:lang w:val="en-US"/>
              </w:rPr>
            </w:pPr>
          </w:p>
          <w:p w:rsidR="002941E7" w:rsidRPr="005E145F" w:rsidRDefault="002941E7" w:rsidP="005F7B44">
            <w:pPr>
              <w:jc w:val="center"/>
              <w:rPr>
                <w:rFonts w:eastAsiaTheme="minorEastAsia"/>
                <w:lang w:val="en-US"/>
              </w:rPr>
            </w:pP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violence between children</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state-guaranteed legal aid</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5</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violence in educational institutions</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4</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work under legal conditions</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8</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color w:val="000000" w:themeColor="text1"/>
                <w:sz w:val="20"/>
                <w:szCs w:val="20"/>
                <w:lang w:val="en-US"/>
              </w:rPr>
            </w:pPr>
            <w:r w:rsidRPr="005E145F">
              <w:rPr>
                <w:rFonts w:eastAsiaTheme="minorEastAsia"/>
                <w:color w:val="000000" w:themeColor="text1"/>
                <w:sz w:val="20"/>
                <w:szCs w:val="20"/>
                <w:lang w:val="en-US"/>
              </w:rPr>
              <w:t>protection against domestic violence</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2</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enforcement of court decisions</w:t>
            </w:r>
          </w:p>
        </w:tc>
      </w:tr>
      <w:tr w:rsidR="002941E7" w:rsidRPr="00A006CD"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2</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right to communicate with parents and grandparents</w:t>
            </w:r>
          </w:p>
        </w:tc>
      </w:tr>
      <w:tr w:rsidR="002941E7" w:rsidRPr="005E145F" w:rsidTr="00C22AFB">
        <w:trPr>
          <w:trHeight w:hRule="exact" w:val="502"/>
        </w:trPr>
        <w:tc>
          <w:tcPr>
            <w:tcW w:w="1166" w:type="dxa"/>
            <w:tcBorders>
              <w:top w:val="single" w:sz="4" w:space="0" w:color="000000"/>
              <w:left w:val="single" w:sz="4" w:space="0" w:color="000000"/>
              <w:bottom w:val="single" w:sz="4" w:space="0" w:color="000000"/>
              <w:right w:val="single" w:sz="4" w:space="0" w:color="000000"/>
            </w:tcBorders>
            <w:shd w:val="clear" w:color="auto" w:fill="A8D08D"/>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1</w:t>
            </w:r>
          </w:p>
        </w:tc>
        <w:tc>
          <w:tcPr>
            <w:tcW w:w="5760" w:type="dxa"/>
            <w:tcBorders>
              <w:top w:val="single" w:sz="4" w:space="0" w:color="000000"/>
              <w:left w:val="single" w:sz="4" w:space="0" w:color="000000"/>
              <w:bottom w:val="single" w:sz="4" w:space="0" w:color="000000"/>
              <w:right w:val="single" w:sz="4" w:space="0" w:color="000000"/>
            </w:tcBorders>
            <w:shd w:val="clear" w:color="auto" w:fill="E2EFD9"/>
          </w:tcPr>
          <w:p w:rsidR="002941E7" w:rsidRPr="005E145F" w:rsidRDefault="002941E7" w:rsidP="002941E7">
            <w:pPr>
              <w:pStyle w:val="a3"/>
              <w:jc w:val="center"/>
              <w:rPr>
                <w:rFonts w:eastAsiaTheme="minorEastAsia"/>
                <w:sz w:val="20"/>
                <w:szCs w:val="20"/>
                <w:lang w:val="en-US"/>
              </w:rPr>
            </w:pPr>
            <w:r w:rsidRPr="005E145F">
              <w:rPr>
                <w:rFonts w:eastAsiaTheme="minorEastAsia"/>
                <w:sz w:val="20"/>
                <w:szCs w:val="20"/>
                <w:lang w:val="en-US"/>
              </w:rPr>
              <w:t xml:space="preserve">right to </w:t>
            </w:r>
            <w:proofErr w:type="spellStart"/>
            <w:r w:rsidRPr="005E145F">
              <w:rPr>
                <w:rFonts w:eastAsiaTheme="minorEastAsia"/>
                <w:sz w:val="20"/>
                <w:szCs w:val="20"/>
                <w:lang w:val="en-US"/>
              </w:rPr>
              <w:t>defence</w:t>
            </w:r>
            <w:proofErr w:type="spellEnd"/>
          </w:p>
        </w:tc>
      </w:tr>
    </w:tbl>
    <w:p w:rsidR="002941E7" w:rsidRPr="005E145F" w:rsidRDefault="002941E7" w:rsidP="002941E7">
      <w:pPr>
        <w:pStyle w:val="a3"/>
        <w:jc w:val="both"/>
        <w:rPr>
          <w:sz w:val="18"/>
          <w:szCs w:val="18"/>
          <w:lang w:val="en-US"/>
        </w:rPr>
      </w:pPr>
      <w:r w:rsidRPr="005E145F">
        <w:rPr>
          <w:spacing w:val="-1"/>
          <w:sz w:val="18"/>
          <w:szCs w:val="18"/>
          <w:lang w:val="en-US"/>
        </w:rPr>
        <w:t>Source: Opinions with recommendations of the Children's Ombudsman during 2016 - first half of 2020 provided by the PAO</w:t>
      </w:r>
    </w:p>
    <w:p w:rsidR="002941E7" w:rsidRPr="005E145F" w:rsidRDefault="002941E7" w:rsidP="002941E7">
      <w:pPr>
        <w:pStyle w:val="a3"/>
        <w:jc w:val="both"/>
        <w:rPr>
          <w:spacing w:val="-1"/>
          <w:lang w:val="en-US"/>
        </w:rPr>
      </w:pPr>
    </w:p>
    <w:p w:rsidR="002941E7" w:rsidRPr="005E145F" w:rsidRDefault="002941E7" w:rsidP="002941E7">
      <w:pPr>
        <w:pStyle w:val="a3"/>
        <w:spacing w:line="276" w:lineRule="auto"/>
        <w:ind w:firstLine="720"/>
        <w:jc w:val="both"/>
        <w:rPr>
          <w:spacing w:val="-1"/>
          <w:lang w:val="en-US"/>
        </w:rPr>
      </w:pPr>
      <w:r w:rsidRPr="005E145F">
        <w:rPr>
          <w:spacing w:val="-1"/>
          <w:lang w:val="en-US"/>
        </w:rPr>
        <w:t>Once an opinion with recommendations has been sent, the public authority concerned is entitled to inform the Children's Ombudsman of the results of the examination and the action taken.</w:t>
      </w:r>
    </w:p>
    <w:p w:rsidR="002941E7" w:rsidRPr="005E145F" w:rsidRDefault="002941E7" w:rsidP="002941E7">
      <w:pPr>
        <w:pStyle w:val="a3"/>
        <w:spacing w:line="276" w:lineRule="auto"/>
        <w:jc w:val="both"/>
        <w:rPr>
          <w:lang w:val="en-US"/>
        </w:rPr>
      </w:pPr>
      <w:r w:rsidRPr="005E145F">
        <w:rPr>
          <w:spacing w:val="-3"/>
          <w:lang w:val="en-US"/>
        </w:rPr>
        <w:t>Pursuant to art.24 (3) of the Law on the People's Advocate (Ombudsman)</w:t>
      </w:r>
      <w:proofErr w:type="gramStart"/>
      <w:r w:rsidRPr="005E145F">
        <w:rPr>
          <w:spacing w:val="-3"/>
          <w:lang w:val="en-US"/>
        </w:rPr>
        <w:t xml:space="preserve">: </w:t>
      </w:r>
      <w:r w:rsidRPr="005E145F">
        <w:rPr>
          <w:spacing w:val="-1"/>
          <w:lang w:val="en-US"/>
        </w:rPr>
        <w:t>”</w:t>
      </w:r>
      <w:proofErr w:type="gramEnd"/>
      <w:r w:rsidRPr="005E145F">
        <w:rPr>
          <w:lang w:val="en-US"/>
        </w:rPr>
        <w:t>The authority or responsible official who did receive the notice is obliged to review it in a 30 day term and to communicate in writing to the People’s Advocate on the measures undertaken in order to remedy the situation</w:t>
      </w:r>
      <w:r w:rsidRPr="005E145F">
        <w:rPr>
          <w:spacing w:val="-1"/>
          <w:lang w:val="en-US"/>
        </w:rPr>
        <w:t>”.</w:t>
      </w:r>
    </w:p>
    <w:p w:rsidR="002941E7" w:rsidRPr="005E145F" w:rsidRDefault="002941E7" w:rsidP="002941E7">
      <w:pPr>
        <w:pStyle w:val="a3"/>
        <w:spacing w:line="276" w:lineRule="auto"/>
        <w:ind w:firstLine="720"/>
        <w:jc w:val="both"/>
        <w:rPr>
          <w:lang w:val="en-US"/>
        </w:rPr>
      </w:pPr>
      <w:r w:rsidRPr="005E145F">
        <w:rPr>
          <w:spacing w:val="-1"/>
          <w:lang w:val="en-US"/>
        </w:rPr>
        <w:t>According to art.24 (4) of the same Law,</w:t>
      </w:r>
      <w:r w:rsidRPr="005E145F">
        <w:rPr>
          <w:spacing w:val="4"/>
          <w:lang w:val="en-US"/>
        </w:rPr>
        <w:t xml:space="preserve"> </w:t>
      </w:r>
      <w:proofErr w:type="gramStart"/>
      <w:r w:rsidRPr="005E145F">
        <w:rPr>
          <w:lang w:val="en-US"/>
        </w:rPr>
        <w:t>In</w:t>
      </w:r>
      <w:proofErr w:type="gramEnd"/>
      <w:r w:rsidRPr="005E145F">
        <w:rPr>
          <w:lang w:val="en-US"/>
        </w:rPr>
        <w:t xml:space="preserve"> the case when the People’s Advocate disagrees with the undertaken measures, he/she has the right to address to a hierarchically superior body to undertake measures necessary to enforce the recommendations covered by his/her notice and/or inform the public opinion. The hierarchically superior body is obliged to communicate on the measures undertaken in a 45 day term</w:t>
      </w:r>
      <w:r w:rsidRPr="005E145F">
        <w:rPr>
          <w:spacing w:val="-1"/>
          <w:lang w:val="en-US"/>
        </w:rPr>
        <w:t>.</w:t>
      </w:r>
    </w:p>
    <w:p w:rsidR="002941E7" w:rsidRPr="005E145F" w:rsidRDefault="002941E7" w:rsidP="002941E7">
      <w:pPr>
        <w:pStyle w:val="a3"/>
        <w:spacing w:line="276" w:lineRule="auto"/>
        <w:ind w:firstLine="720"/>
        <w:jc w:val="both"/>
        <w:rPr>
          <w:spacing w:val="-1"/>
          <w:lang w:val="en-US"/>
        </w:rPr>
      </w:pPr>
      <w:r w:rsidRPr="005E145F">
        <w:rPr>
          <w:spacing w:val="-1"/>
          <w:lang w:val="en-US"/>
        </w:rPr>
        <w:t>The level of implementation of the recommendations is a special subject that requires special attention in order to identify the cause of the delay or non-implementation of the Ombudsman's recommendations. The Figure no. 2 shows the level of implementation of recommendations during 2016 - first half of 2020.</w:t>
      </w:r>
    </w:p>
    <w:p w:rsidR="002941E7" w:rsidRPr="005E145F" w:rsidRDefault="002941E7" w:rsidP="002941E7">
      <w:pPr>
        <w:pStyle w:val="a3"/>
        <w:spacing w:line="276" w:lineRule="auto"/>
        <w:jc w:val="both"/>
        <w:rPr>
          <w:lang w:val="en-US"/>
        </w:rPr>
      </w:pPr>
    </w:p>
    <w:p w:rsidR="002941E7" w:rsidRPr="005E145F" w:rsidRDefault="002941E7" w:rsidP="002941E7">
      <w:pPr>
        <w:pStyle w:val="a3"/>
        <w:jc w:val="both"/>
        <w:rPr>
          <w:b/>
          <w:lang w:val="en-US"/>
        </w:rPr>
      </w:pPr>
      <w:r w:rsidRPr="005E145F">
        <w:rPr>
          <w:b/>
          <w:bCs/>
          <w:spacing w:val="-1"/>
          <w:lang w:val="en-US"/>
        </w:rPr>
        <w:t>Figure no. 2</w:t>
      </w:r>
    </w:p>
    <w:p w:rsidR="002941E7" w:rsidRPr="005E145F" w:rsidRDefault="00D64D73" w:rsidP="002941E7">
      <w:pPr>
        <w:pStyle w:val="a3"/>
        <w:jc w:val="both"/>
        <w:rPr>
          <w:lang w:val="en-US"/>
        </w:rPr>
      </w:pPr>
      <w:r w:rsidRPr="005E145F">
        <w:rPr>
          <w:noProof/>
        </w:rPr>
        <w:drawing>
          <wp:anchor distT="0" distB="0" distL="114300" distR="114300" simplePos="0" relativeHeight="251670528" behindDoc="0" locked="0" layoutInCell="1" allowOverlap="1" wp14:anchorId="4AC48E47" wp14:editId="71932370">
            <wp:simplePos x="0" y="0"/>
            <wp:positionH relativeFrom="column">
              <wp:posOffset>0</wp:posOffset>
            </wp:positionH>
            <wp:positionV relativeFrom="paragraph">
              <wp:posOffset>-32385</wp:posOffset>
            </wp:positionV>
            <wp:extent cx="4039235" cy="2806700"/>
            <wp:effectExtent l="0" t="0" r="0" b="0"/>
            <wp:wrapSquare wrapText="bothSides"/>
            <wp:docPr id="4" name="Chart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C522C99-4395-41D8-A971-3A36DE666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rsidR="002941E7" w:rsidRPr="005E145F" w:rsidRDefault="002941E7" w:rsidP="002941E7">
      <w:pPr>
        <w:pStyle w:val="a3"/>
        <w:jc w:val="both"/>
        <w:rPr>
          <w:lang w:val="en-US"/>
        </w:rPr>
      </w:pPr>
    </w:p>
    <w:p w:rsidR="002941E7" w:rsidRPr="005E145F" w:rsidRDefault="002941E7" w:rsidP="002941E7">
      <w:pPr>
        <w:rPr>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pacing w:val="-1"/>
          <w:sz w:val="18"/>
          <w:szCs w:val="18"/>
          <w:lang w:val="en-US"/>
        </w:rPr>
      </w:pPr>
    </w:p>
    <w:p w:rsidR="002941E7" w:rsidRPr="005E145F" w:rsidRDefault="002941E7" w:rsidP="002941E7">
      <w:pPr>
        <w:pStyle w:val="a3"/>
        <w:jc w:val="both"/>
        <w:rPr>
          <w:sz w:val="18"/>
          <w:szCs w:val="18"/>
          <w:lang w:val="en-US"/>
        </w:rPr>
      </w:pPr>
      <w:r w:rsidRPr="005E145F">
        <w:rPr>
          <w:spacing w:val="-1"/>
          <w:sz w:val="18"/>
          <w:szCs w:val="18"/>
          <w:lang w:val="en-US"/>
        </w:rPr>
        <w:t>Source: Opinions with recommendations of the Children's Ombudsman during 2016 - first half of 2020 provided by the PAO</w:t>
      </w:r>
    </w:p>
    <w:p w:rsidR="002941E7" w:rsidRPr="005E145F" w:rsidRDefault="002941E7" w:rsidP="00D64D73">
      <w:pPr>
        <w:pStyle w:val="a3"/>
        <w:spacing w:line="276" w:lineRule="auto"/>
        <w:jc w:val="both"/>
        <w:rPr>
          <w:spacing w:val="-1"/>
          <w:lang w:val="en-US"/>
        </w:rPr>
      </w:pPr>
    </w:p>
    <w:p w:rsidR="000130F4" w:rsidRPr="005E145F" w:rsidRDefault="000130F4" w:rsidP="000130F4">
      <w:pPr>
        <w:pStyle w:val="a3"/>
        <w:spacing w:line="276" w:lineRule="auto"/>
        <w:jc w:val="right"/>
        <w:rPr>
          <w:spacing w:val="-1"/>
          <w:lang w:val="en-US"/>
        </w:rPr>
      </w:pPr>
    </w:p>
    <w:p w:rsidR="002941E7" w:rsidRPr="005E145F" w:rsidRDefault="002941E7" w:rsidP="002941E7">
      <w:pPr>
        <w:pStyle w:val="a3"/>
        <w:spacing w:line="276" w:lineRule="auto"/>
        <w:ind w:firstLine="720"/>
        <w:jc w:val="both"/>
        <w:rPr>
          <w:spacing w:val="-1"/>
          <w:lang w:val="en-US"/>
        </w:rPr>
      </w:pPr>
      <w:r w:rsidRPr="005E145F">
        <w:rPr>
          <w:spacing w:val="-1"/>
          <w:lang w:val="en-US"/>
        </w:rPr>
        <w:t>The statistics show that out of the total number of opinions with recommendations of the Children's Ombudsman: 30.3% were implemented, 33.4% were without an answer from the public authority, 13% were partially implemented, and 4.5% - remained unimplemented.</w:t>
      </w:r>
    </w:p>
    <w:p w:rsidR="002941E7" w:rsidRPr="005E145F" w:rsidRDefault="002941E7" w:rsidP="002941E7">
      <w:pPr>
        <w:pStyle w:val="a3"/>
        <w:spacing w:line="276" w:lineRule="auto"/>
        <w:ind w:firstLine="720"/>
        <w:jc w:val="both"/>
        <w:rPr>
          <w:spacing w:val="-1"/>
          <w:lang w:val="en-US"/>
        </w:rPr>
      </w:pPr>
      <w:r w:rsidRPr="005E145F">
        <w:rPr>
          <w:spacing w:val="-1"/>
          <w:lang w:val="en-US"/>
        </w:rPr>
        <w:t>The cause of non-implementation or partial implementation of recommendations of the Children's Ombudsman is reflected in Figure no. 3.</w:t>
      </w:r>
    </w:p>
    <w:p w:rsidR="002941E7" w:rsidRPr="005E145F" w:rsidRDefault="002941E7" w:rsidP="002941E7">
      <w:pPr>
        <w:pStyle w:val="a3"/>
        <w:spacing w:line="276" w:lineRule="auto"/>
        <w:ind w:firstLine="720"/>
        <w:jc w:val="both"/>
        <w:rPr>
          <w:spacing w:val="-1"/>
          <w:lang w:val="en-US"/>
        </w:rPr>
      </w:pPr>
      <w:r w:rsidRPr="005E145F">
        <w:rPr>
          <w:spacing w:val="-1"/>
          <w:lang w:val="en-US"/>
        </w:rPr>
        <w:t>According to the statistics concerned, the main causes of non-implementation or partial implementation of the recommendations included: non-admission or partial admission of claimed illegalities, misinterpretation of the Children's Ombudsman's message, lack of political will, insufficient social resources, insufficient psychological intervention, limited training opportunities for psychologists.</w:t>
      </w:r>
    </w:p>
    <w:p w:rsidR="002941E7" w:rsidRPr="005E145F" w:rsidRDefault="002941E7" w:rsidP="002941E7">
      <w:pPr>
        <w:pStyle w:val="a3"/>
        <w:spacing w:line="276" w:lineRule="auto"/>
        <w:ind w:firstLine="720"/>
        <w:jc w:val="both"/>
        <w:rPr>
          <w:spacing w:val="-1"/>
          <w:lang w:val="en-US"/>
        </w:rPr>
      </w:pPr>
      <w:r w:rsidRPr="005E145F">
        <w:rPr>
          <w:spacing w:val="-1"/>
          <w:lang w:val="en-US"/>
        </w:rPr>
        <w:t>It should be noted that the quality of psychological intervention is important in the examination of various problems faced by children, both in the examination of a problem and in the rehabilitation of the child or the prevention of a similar situation.</w:t>
      </w:r>
    </w:p>
    <w:p w:rsidR="002941E7" w:rsidRPr="005E145F" w:rsidRDefault="002941E7" w:rsidP="002941E7">
      <w:pPr>
        <w:pStyle w:val="a3"/>
        <w:jc w:val="right"/>
        <w:rPr>
          <w:b/>
          <w:lang w:val="en-US"/>
        </w:rPr>
      </w:pPr>
      <w:r w:rsidRPr="005E145F">
        <w:rPr>
          <w:b/>
          <w:bCs/>
          <w:spacing w:val="-1"/>
          <w:lang w:val="en-US"/>
        </w:rPr>
        <w:t>Figure no. 3</w:t>
      </w:r>
    </w:p>
    <w:p w:rsidR="002941E7" w:rsidRPr="005E145F" w:rsidRDefault="002941E7" w:rsidP="002941E7">
      <w:pPr>
        <w:pStyle w:val="a3"/>
        <w:jc w:val="right"/>
        <w:rPr>
          <w:b/>
          <w:bCs/>
          <w:lang w:val="en-US"/>
        </w:rPr>
      </w:pPr>
      <w:r w:rsidRPr="005E145F">
        <w:rPr>
          <w:b/>
          <w:bCs/>
          <w:lang w:val="en-US"/>
        </w:rPr>
        <w:t>Cause of non-implementation of the Ombudsman's recommendations</w:t>
      </w:r>
    </w:p>
    <w:p w:rsidR="002941E7" w:rsidRPr="005E145F" w:rsidRDefault="00DF58A4" w:rsidP="002941E7">
      <w:pPr>
        <w:rPr>
          <w:lang w:val="en-US"/>
        </w:rPr>
      </w:pPr>
      <w:r w:rsidRPr="00DF58A4">
        <w:rPr>
          <w:lang w:val="en-US"/>
        </w:rPr>
        <w:drawing>
          <wp:inline distT="0" distB="0" distL="0" distR="0" wp14:anchorId="452ACDC5" wp14:editId="1D571A22">
            <wp:extent cx="6089650" cy="2987675"/>
            <wp:effectExtent l="0" t="0" r="635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89650" cy="2987675"/>
                    </a:xfrm>
                    <a:prstGeom prst="rect">
                      <a:avLst/>
                    </a:prstGeom>
                  </pic:spPr>
                </pic:pic>
              </a:graphicData>
            </a:graphic>
          </wp:inline>
        </w:drawing>
      </w:r>
    </w:p>
    <w:p w:rsidR="002941E7" w:rsidRPr="005E145F" w:rsidRDefault="002941E7" w:rsidP="002941E7">
      <w:pPr>
        <w:pStyle w:val="a3"/>
        <w:jc w:val="both"/>
        <w:rPr>
          <w:sz w:val="18"/>
          <w:szCs w:val="18"/>
          <w:lang w:val="en-US"/>
        </w:rPr>
      </w:pPr>
      <w:r w:rsidRPr="005E145F">
        <w:rPr>
          <w:spacing w:val="-1"/>
          <w:sz w:val="18"/>
          <w:szCs w:val="18"/>
          <w:lang w:val="en-US"/>
        </w:rPr>
        <w:t>Source: Opinions with recommendations of the Children's Ombudsman during 2016 - first half of 2020 provided by the PAO</w:t>
      </w:r>
    </w:p>
    <w:p w:rsidR="002941E7" w:rsidRPr="005E145F" w:rsidRDefault="002941E7" w:rsidP="002941E7">
      <w:pPr>
        <w:pStyle w:val="a3"/>
        <w:ind w:firstLine="720"/>
        <w:jc w:val="both"/>
        <w:rPr>
          <w:spacing w:val="-1"/>
          <w:lang w:val="en-US"/>
        </w:rPr>
      </w:pPr>
    </w:p>
    <w:p w:rsidR="000130F4" w:rsidRPr="005E145F" w:rsidRDefault="002941E7" w:rsidP="000130F4">
      <w:pPr>
        <w:pStyle w:val="a3"/>
        <w:spacing w:line="276" w:lineRule="auto"/>
        <w:ind w:firstLine="720"/>
        <w:jc w:val="both"/>
        <w:rPr>
          <w:spacing w:val="-1"/>
          <w:lang w:val="en-US"/>
        </w:rPr>
      </w:pPr>
      <w:r w:rsidRPr="005E145F">
        <w:rPr>
          <w:spacing w:val="-1"/>
          <w:lang w:val="en-US"/>
        </w:rPr>
        <w:t xml:space="preserve">We reiterate that the Ombudsman institution is an institution of law whose value is manifested in the prevention of illegalities. This presupposes both the analysis of draft legislation proposed for public consultation and the submission of proposals to amend legislation, referrals to the Constitutional Court, as well as </w:t>
      </w:r>
      <w:proofErr w:type="spellStart"/>
      <w:r w:rsidRPr="005E145F">
        <w:rPr>
          <w:spacing w:val="-1"/>
          <w:lang w:val="en-US"/>
        </w:rPr>
        <w:t>analysing</w:t>
      </w:r>
      <w:proofErr w:type="spellEnd"/>
      <w:r w:rsidRPr="005E145F">
        <w:rPr>
          <w:spacing w:val="-1"/>
          <w:lang w:val="en-US"/>
        </w:rPr>
        <w:t xml:space="preserve"> information on allegations of violations of children's rights. These allegations include both definite information on the act committed by natural or legal persons, regardless of the form of ownership, concerning the child, and information on the possibility of committing the illegality. The Children's Ombudsman has already decided in his or her own mind whether to examine the matter raised. There are situations where the intervention of the Children's Ombudsman must be operational (e.g. in cases of domestic violence), when the child's life or health may be in imminent danger. The fact that the authorities, whose intervention has been requested, have stated that the facts alleged have not been proven, essentially gives the Ombudsman the assurance that the child is out of danger. For these reasons, one of the indicators of non- or partial fulfilment was identified as the non-assertion of facts.</w:t>
      </w:r>
    </w:p>
    <w:p w:rsidR="000130F4" w:rsidRPr="005E145F" w:rsidRDefault="000130F4" w:rsidP="000130F4">
      <w:pPr>
        <w:pStyle w:val="a3"/>
        <w:spacing w:line="276" w:lineRule="auto"/>
        <w:jc w:val="right"/>
        <w:rPr>
          <w:spacing w:val="-1"/>
          <w:lang w:val="en-US"/>
        </w:rPr>
      </w:pPr>
    </w:p>
    <w:p w:rsidR="002941E7" w:rsidRPr="005E145F" w:rsidRDefault="002941E7" w:rsidP="00D64D73">
      <w:pPr>
        <w:pStyle w:val="a3"/>
        <w:spacing w:line="276" w:lineRule="auto"/>
        <w:ind w:firstLine="720"/>
        <w:jc w:val="both"/>
        <w:rPr>
          <w:spacing w:val="-1"/>
          <w:lang w:val="en-US"/>
        </w:rPr>
      </w:pPr>
      <w:r w:rsidRPr="005E145F">
        <w:rPr>
          <w:spacing w:val="-1"/>
          <w:lang w:val="en-US"/>
        </w:rPr>
        <w:t>From another point of view this indicator also warns against:</w:t>
      </w:r>
    </w:p>
    <w:p w:rsidR="002941E7" w:rsidRPr="005E145F" w:rsidRDefault="002941E7" w:rsidP="002941E7">
      <w:pPr>
        <w:pStyle w:val="a3"/>
        <w:numPr>
          <w:ilvl w:val="0"/>
          <w:numId w:val="9"/>
        </w:numPr>
        <w:spacing w:line="276" w:lineRule="auto"/>
        <w:jc w:val="both"/>
        <w:rPr>
          <w:spacing w:val="-1"/>
          <w:lang w:val="en-US"/>
        </w:rPr>
      </w:pPr>
      <w:r w:rsidRPr="005E145F">
        <w:rPr>
          <w:spacing w:val="-1"/>
          <w:lang w:val="en-US"/>
        </w:rPr>
        <w:t>the need to develop the professionalism of public authorities when examining/investigating cases involving children, but also</w:t>
      </w:r>
    </w:p>
    <w:p w:rsidR="002941E7" w:rsidRPr="005E145F" w:rsidRDefault="002941E7" w:rsidP="002941E7">
      <w:pPr>
        <w:pStyle w:val="a3"/>
        <w:numPr>
          <w:ilvl w:val="0"/>
          <w:numId w:val="9"/>
        </w:numPr>
        <w:spacing w:line="276" w:lineRule="auto"/>
        <w:jc w:val="both"/>
        <w:rPr>
          <w:spacing w:val="-1"/>
          <w:lang w:val="en-US"/>
        </w:rPr>
      </w:pPr>
      <w:proofErr w:type="gramStart"/>
      <w:r w:rsidRPr="005E145F">
        <w:rPr>
          <w:spacing w:val="-1"/>
          <w:lang w:val="en-US"/>
        </w:rPr>
        <w:t>the</w:t>
      </w:r>
      <w:proofErr w:type="gramEnd"/>
      <w:r w:rsidRPr="005E145F">
        <w:rPr>
          <w:spacing w:val="-1"/>
          <w:lang w:val="en-US"/>
        </w:rPr>
        <w:t xml:space="preserve"> need for further investigation by the PAO before issuing the feedback.</w:t>
      </w:r>
    </w:p>
    <w:p w:rsidR="002941E7" w:rsidRPr="005E145F" w:rsidRDefault="002941E7" w:rsidP="002941E7">
      <w:pPr>
        <w:pStyle w:val="a3"/>
        <w:spacing w:line="276" w:lineRule="auto"/>
        <w:ind w:firstLine="720"/>
        <w:jc w:val="both"/>
        <w:rPr>
          <w:spacing w:val="-1"/>
          <w:lang w:val="en-US"/>
        </w:rPr>
      </w:pPr>
      <w:r w:rsidRPr="005E145F">
        <w:rPr>
          <w:spacing w:val="-1"/>
          <w:lang w:val="en-US"/>
        </w:rPr>
        <w:t>In addition to opinions with recommendations, the Children's Ombudsman drafts and submits to the public (public authorities, media, etc.) thematic reports, annual reports, in which recommendations are also submitted to the authorities with a view to improving the legal system in various areas of children's rights.</w:t>
      </w:r>
    </w:p>
    <w:p w:rsidR="002941E7" w:rsidRPr="005E145F" w:rsidRDefault="002941E7" w:rsidP="002941E7">
      <w:pPr>
        <w:pStyle w:val="a3"/>
        <w:spacing w:line="276" w:lineRule="auto"/>
        <w:ind w:firstLine="720"/>
        <w:jc w:val="both"/>
        <w:rPr>
          <w:spacing w:val="-1"/>
          <w:lang w:val="en-US"/>
        </w:rPr>
      </w:pPr>
      <w:r w:rsidRPr="005E145F">
        <w:rPr>
          <w:spacing w:val="-1"/>
          <w:lang w:val="en-US"/>
        </w:rPr>
        <w:t>In addition to the recommendations in the opinions, pursuant to art. 22 (2) and art. 29 of the Law on the People's Advocate (Ombudsman), the People's Advocate for Children's Rights drafts and submits thematic reports, special reports or annual reports through which the public authorities are made aware of the problems identified and the relevant recommendations.</w:t>
      </w:r>
      <w:r w:rsidRPr="005E145F">
        <w:rPr>
          <w:rStyle w:val="ac"/>
          <w:spacing w:val="-1"/>
          <w:lang w:val="en-US"/>
        </w:rPr>
        <w:footnoteReference w:id="9"/>
      </w:r>
      <w:r w:rsidRPr="005E145F">
        <w:rPr>
          <w:spacing w:val="-1"/>
          <w:lang w:val="en-US"/>
        </w:rPr>
        <w:t xml:space="preserve"> The Law on the People's Advocate (Ombudsman) does not provide for a concrete mechanism to monitor the implementation of the recommendations in the reports. This allows the PAO to independently establish a form of monitoring the level of implementation of the Ombudsman's recommendations.</w:t>
      </w:r>
    </w:p>
    <w:p w:rsidR="002941E7" w:rsidRPr="005E145F" w:rsidRDefault="002941E7" w:rsidP="002941E7">
      <w:pPr>
        <w:pStyle w:val="a3"/>
        <w:jc w:val="both"/>
        <w:rPr>
          <w:b/>
          <w:color w:val="8496B0" w:themeColor="text2" w:themeTint="99"/>
          <w:spacing w:val="-1"/>
          <w:lang w:val="en-US"/>
        </w:rPr>
      </w:pPr>
    </w:p>
    <w:p w:rsidR="002941E7" w:rsidRPr="005E145F" w:rsidRDefault="002941E7" w:rsidP="002941E7">
      <w:pPr>
        <w:pStyle w:val="a3"/>
        <w:numPr>
          <w:ilvl w:val="0"/>
          <w:numId w:val="8"/>
        </w:numPr>
        <w:jc w:val="both"/>
        <w:rPr>
          <w:b/>
          <w:color w:val="8496B0" w:themeColor="text2" w:themeTint="99"/>
          <w:spacing w:val="-1"/>
          <w:lang w:val="en-US"/>
        </w:rPr>
      </w:pPr>
      <w:r w:rsidRPr="005E145F">
        <w:rPr>
          <w:b/>
          <w:color w:val="8496B0" w:themeColor="text2" w:themeTint="99"/>
          <w:spacing w:val="-1"/>
          <w:lang w:val="en-US"/>
        </w:rPr>
        <w:t>THE LEGAL MECHANISMS FOR MONITORING THE IMPLEMENTATION WAY OF RECOMMENDATIONS WITHIN THE PEOPLE' S ADVOCATE OFFICE</w:t>
      </w:r>
    </w:p>
    <w:p w:rsidR="002941E7" w:rsidRPr="005E145F" w:rsidRDefault="002941E7" w:rsidP="002941E7">
      <w:pPr>
        <w:pStyle w:val="a3"/>
        <w:ind w:left="720"/>
        <w:jc w:val="both"/>
        <w:rPr>
          <w:spacing w:val="-1"/>
          <w:lang w:val="en-US"/>
        </w:rPr>
      </w:pPr>
    </w:p>
    <w:p w:rsidR="002941E7" w:rsidRPr="005E145F" w:rsidRDefault="002941E7" w:rsidP="002941E7">
      <w:pPr>
        <w:pStyle w:val="a3"/>
        <w:spacing w:line="276" w:lineRule="auto"/>
        <w:ind w:firstLine="720"/>
        <w:jc w:val="both"/>
        <w:rPr>
          <w:spacing w:val="-1"/>
          <w:lang w:val="en-US"/>
        </w:rPr>
      </w:pPr>
      <w:r w:rsidRPr="005E145F">
        <w:rPr>
          <w:spacing w:val="-1"/>
          <w:lang w:val="en-US"/>
        </w:rPr>
        <w:t>According to art.1 (2) of the Law on the People's Advocate (Ombudsman), the concept of monitoring is broadly defined as one of the forms of human rights protection at national level.</w:t>
      </w:r>
    </w:p>
    <w:p w:rsidR="002941E7" w:rsidRPr="005E145F" w:rsidRDefault="002941E7" w:rsidP="002941E7">
      <w:pPr>
        <w:pStyle w:val="a3"/>
        <w:spacing w:line="276" w:lineRule="auto"/>
        <w:ind w:firstLine="720"/>
        <w:jc w:val="both"/>
        <w:rPr>
          <w:spacing w:val="-1"/>
          <w:lang w:val="en-US"/>
        </w:rPr>
      </w:pPr>
      <w:r w:rsidRPr="005E145F">
        <w:rPr>
          <w:spacing w:val="-1"/>
          <w:lang w:val="en-US"/>
        </w:rPr>
        <w:t>Broadly speaking, monitoring means supervising and assessing the level of implementation of the recommendations of the People’s Advocate for Children’s Rights by public authorities.</w:t>
      </w:r>
    </w:p>
    <w:p w:rsidR="002941E7" w:rsidRPr="005E145F" w:rsidRDefault="002941E7" w:rsidP="002941E7">
      <w:pPr>
        <w:pStyle w:val="a3"/>
        <w:spacing w:line="276" w:lineRule="auto"/>
        <w:ind w:firstLine="720"/>
        <w:jc w:val="both"/>
        <w:rPr>
          <w:spacing w:val="-1"/>
          <w:lang w:val="en-US"/>
        </w:rPr>
      </w:pPr>
      <w:r w:rsidRPr="005E145F">
        <w:rPr>
          <w:spacing w:val="-1"/>
          <w:lang w:val="en-US"/>
        </w:rPr>
        <w:t>In general, the basic objectives of monitoring the recommendations of the PACR are:</w:t>
      </w:r>
    </w:p>
    <w:p w:rsidR="002941E7" w:rsidRPr="005E145F" w:rsidRDefault="002941E7" w:rsidP="002941E7">
      <w:pPr>
        <w:pStyle w:val="a3"/>
        <w:numPr>
          <w:ilvl w:val="0"/>
          <w:numId w:val="10"/>
        </w:numPr>
        <w:spacing w:line="276" w:lineRule="auto"/>
        <w:jc w:val="both"/>
        <w:rPr>
          <w:spacing w:val="-1"/>
          <w:lang w:val="en-US"/>
        </w:rPr>
      </w:pPr>
      <w:r w:rsidRPr="005E145F">
        <w:rPr>
          <w:spacing w:val="-1"/>
          <w:lang w:val="en-US"/>
        </w:rPr>
        <w:t>To identify the degree of implementation of the recommendations;</w:t>
      </w:r>
    </w:p>
    <w:p w:rsidR="002941E7" w:rsidRPr="005E145F" w:rsidRDefault="002941E7" w:rsidP="002941E7">
      <w:pPr>
        <w:pStyle w:val="a3"/>
        <w:numPr>
          <w:ilvl w:val="0"/>
          <w:numId w:val="10"/>
        </w:numPr>
        <w:spacing w:line="276" w:lineRule="auto"/>
        <w:jc w:val="both"/>
        <w:rPr>
          <w:spacing w:val="-1"/>
          <w:lang w:val="en-US"/>
        </w:rPr>
      </w:pPr>
      <w:r w:rsidRPr="005E145F">
        <w:rPr>
          <w:spacing w:val="-1"/>
          <w:lang w:val="en-US"/>
        </w:rPr>
        <w:t>To ascertain whether the implementation way has achieved the basic purpose of the recommendation;</w:t>
      </w:r>
    </w:p>
    <w:p w:rsidR="002941E7" w:rsidRPr="005E145F" w:rsidRDefault="002941E7" w:rsidP="002941E7">
      <w:pPr>
        <w:pStyle w:val="a3"/>
        <w:numPr>
          <w:ilvl w:val="0"/>
          <w:numId w:val="10"/>
        </w:numPr>
        <w:spacing w:line="276" w:lineRule="auto"/>
        <w:jc w:val="both"/>
        <w:rPr>
          <w:spacing w:val="-1"/>
          <w:lang w:val="en-US"/>
        </w:rPr>
      </w:pPr>
      <w:r w:rsidRPr="005E145F">
        <w:rPr>
          <w:spacing w:val="-1"/>
          <w:lang w:val="en-US"/>
        </w:rPr>
        <w:t>To identify the causes blocking the possibility of implementing the recommendations and to identify new solutions.</w:t>
      </w:r>
    </w:p>
    <w:p w:rsidR="002941E7" w:rsidRPr="005E145F" w:rsidRDefault="002941E7" w:rsidP="002941E7">
      <w:pPr>
        <w:pStyle w:val="a3"/>
        <w:spacing w:line="276" w:lineRule="auto"/>
        <w:ind w:left="720"/>
        <w:jc w:val="both"/>
        <w:rPr>
          <w:spacing w:val="-1"/>
          <w:lang w:val="en-US"/>
        </w:rPr>
      </w:pPr>
      <w:r w:rsidRPr="005E145F">
        <w:rPr>
          <w:spacing w:val="-1"/>
          <w:lang w:val="en-US"/>
        </w:rPr>
        <w:t>These aspects allow:</w:t>
      </w:r>
    </w:p>
    <w:p w:rsidR="002941E7" w:rsidRPr="005E145F" w:rsidRDefault="002941E7" w:rsidP="002941E7">
      <w:pPr>
        <w:pStyle w:val="a3"/>
        <w:numPr>
          <w:ilvl w:val="0"/>
          <w:numId w:val="11"/>
        </w:numPr>
        <w:spacing w:line="276" w:lineRule="auto"/>
        <w:jc w:val="both"/>
        <w:rPr>
          <w:spacing w:val="-1"/>
          <w:lang w:val="en-US"/>
        </w:rPr>
      </w:pPr>
      <w:r w:rsidRPr="005E145F">
        <w:rPr>
          <w:spacing w:val="-1"/>
          <w:lang w:val="en-US"/>
        </w:rPr>
        <w:t>the objective assessment of the level of implementation of the recommendations,</w:t>
      </w:r>
    </w:p>
    <w:p w:rsidR="002941E7" w:rsidRPr="005E145F" w:rsidRDefault="002941E7" w:rsidP="002941E7">
      <w:pPr>
        <w:pStyle w:val="a3"/>
        <w:numPr>
          <w:ilvl w:val="0"/>
          <w:numId w:val="11"/>
        </w:numPr>
        <w:spacing w:line="276" w:lineRule="auto"/>
        <w:jc w:val="both"/>
        <w:rPr>
          <w:spacing w:val="-1"/>
          <w:lang w:val="en-US"/>
        </w:rPr>
      </w:pPr>
      <w:r w:rsidRPr="005E145F">
        <w:rPr>
          <w:spacing w:val="-1"/>
          <w:lang w:val="en-US"/>
        </w:rPr>
        <w:t>the identification of barriers that hinder their implementation, and respectively,</w:t>
      </w:r>
    </w:p>
    <w:p w:rsidR="002941E7" w:rsidRPr="005E145F" w:rsidRDefault="002941E7" w:rsidP="002941E7">
      <w:pPr>
        <w:pStyle w:val="a3"/>
        <w:numPr>
          <w:ilvl w:val="0"/>
          <w:numId w:val="11"/>
        </w:numPr>
        <w:spacing w:line="276" w:lineRule="auto"/>
        <w:jc w:val="both"/>
        <w:rPr>
          <w:spacing w:val="-1"/>
          <w:lang w:val="en-US"/>
        </w:rPr>
      </w:pPr>
      <w:proofErr w:type="gramStart"/>
      <w:r w:rsidRPr="005E145F">
        <w:rPr>
          <w:spacing w:val="-1"/>
          <w:lang w:val="en-US"/>
        </w:rPr>
        <w:t>the</w:t>
      </w:r>
      <w:proofErr w:type="gramEnd"/>
      <w:r w:rsidRPr="005E145F">
        <w:rPr>
          <w:spacing w:val="-1"/>
          <w:lang w:val="en-US"/>
        </w:rPr>
        <w:t xml:space="preserve"> identification of a new ways of intervention.</w:t>
      </w:r>
    </w:p>
    <w:p w:rsidR="002941E7" w:rsidRPr="005E145F" w:rsidRDefault="002941E7" w:rsidP="002941E7">
      <w:pPr>
        <w:pStyle w:val="a3"/>
        <w:spacing w:line="276" w:lineRule="auto"/>
        <w:ind w:firstLine="720"/>
        <w:jc w:val="both"/>
        <w:rPr>
          <w:spacing w:val="-1"/>
          <w:lang w:val="en-US"/>
        </w:rPr>
      </w:pPr>
      <w:r w:rsidRPr="005E145F">
        <w:rPr>
          <w:spacing w:val="-1"/>
          <w:lang w:val="en-US"/>
        </w:rPr>
        <w:t>The international standards</w:t>
      </w:r>
      <w:r w:rsidRPr="005E145F">
        <w:rPr>
          <w:rStyle w:val="ac"/>
          <w:spacing w:val="-1"/>
          <w:lang w:val="en-US"/>
        </w:rPr>
        <w:footnoteReference w:id="10"/>
      </w:r>
      <w:r w:rsidRPr="005E145F">
        <w:rPr>
          <w:spacing w:val="-1"/>
          <w:lang w:val="en-US"/>
        </w:rPr>
        <w:t xml:space="preserve"> allow the Ombudsman Institution to use a range of legal instruments in the process of monitoring both the implementation way of recommendations and the enforcement of human rights. Already each country establishes a mechanism that the human rights institution will use in the process of monitoring the implementation way of the Ombudsman's recommendations.</w:t>
      </w:r>
    </w:p>
    <w:p w:rsidR="002941E7" w:rsidRPr="005E145F" w:rsidRDefault="002941E7" w:rsidP="002941E7">
      <w:pPr>
        <w:pStyle w:val="a3"/>
        <w:spacing w:line="276" w:lineRule="auto"/>
        <w:ind w:firstLine="720"/>
        <w:jc w:val="both"/>
        <w:rPr>
          <w:spacing w:val="-1"/>
          <w:lang w:val="en-US"/>
        </w:rPr>
      </w:pPr>
      <w:r w:rsidRPr="005E145F">
        <w:rPr>
          <w:spacing w:val="-1"/>
          <w:lang w:val="en-US"/>
        </w:rPr>
        <w:t>The concerned mechanism is intended to hold public authorities accountable, but also to establish an internal algorithm for monitoring the implementation of the Ombudsman's feedback.</w:t>
      </w:r>
    </w:p>
    <w:p w:rsidR="002941E7" w:rsidRPr="005E145F" w:rsidRDefault="002941E7" w:rsidP="002941E7">
      <w:pPr>
        <w:pStyle w:val="a3"/>
        <w:spacing w:line="276" w:lineRule="auto"/>
        <w:ind w:firstLine="720"/>
        <w:jc w:val="both"/>
        <w:rPr>
          <w:spacing w:val="-1"/>
          <w:lang w:val="en-US"/>
        </w:rPr>
      </w:pPr>
      <w:r w:rsidRPr="005E145F">
        <w:rPr>
          <w:spacing w:val="-1"/>
          <w:lang w:val="en-US"/>
        </w:rPr>
        <w:t>According to a report by the Organization for Economic Cooperation and Development</w:t>
      </w:r>
      <w:r w:rsidRPr="005E145F">
        <w:rPr>
          <w:rStyle w:val="ac"/>
          <w:spacing w:val="-1"/>
          <w:lang w:val="en-US"/>
        </w:rPr>
        <w:footnoteReference w:id="11"/>
      </w:r>
      <w:r w:rsidRPr="005E145F">
        <w:rPr>
          <w:spacing w:val="-1"/>
          <w:lang w:val="en-US"/>
        </w:rPr>
        <w:t xml:space="preserve"> concerning the work of Ombudsmen, the culture of open government refers to the application of the principles of transparency, integrity, accountability and participation. In the light of this report, the levers used by mediators to present their recommendations are: regular reports; publication on the website; special reports, media; intervention in parliamentary sessions and press conferences.</w:t>
      </w:r>
    </w:p>
    <w:p w:rsidR="002941E7" w:rsidRPr="005E145F" w:rsidRDefault="002941E7" w:rsidP="002941E7">
      <w:pPr>
        <w:pStyle w:val="a3"/>
        <w:spacing w:line="276" w:lineRule="auto"/>
        <w:ind w:firstLine="720"/>
        <w:jc w:val="both"/>
        <w:rPr>
          <w:spacing w:val="-1"/>
          <w:lang w:val="en-US"/>
        </w:rPr>
      </w:pPr>
      <w:r w:rsidRPr="005E145F">
        <w:rPr>
          <w:spacing w:val="-1"/>
          <w:lang w:val="en-US"/>
        </w:rPr>
        <w:t>The Belgrade Principles</w:t>
      </w:r>
      <w:r w:rsidRPr="005E145F">
        <w:rPr>
          <w:rStyle w:val="ac"/>
          <w:spacing w:val="-1"/>
          <w:lang w:val="en-US"/>
        </w:rPr>
        <w:footnoteReference w:id="12"/>
      </w:r>
      <w:r w:rsidRPr="005E145F">
        <w:rPr>
          <w:spacing w:val="-1"/>
          <w:lang w:val="en-US"/>
        </w:rPr>
        <w:t xml:space="preserve"> recommend that the human rights institution should work in close cooperation with the Parliament to monitor the implementation way of the Ombudsman's recommendations and to identify optimal solutions.</w:t>
      </w:r>
    </w:p>
    <w:p w:rsidR="002941E7" w:rsidRPr="005E145F" w:rsidRDefault="002941E7" w:rsidP="002941E7">
      <w:pPr>
        <w:pStyle w:val="a3"/>
        <w:spacing w:line="276" w:lineRule="auto"/>
        <w:ind w:firstLine="720"/>
        <w:jc w:val="both"/>
        <w:rPr>
          <w:spacing w:val="-1"/>
          <w:lang w:val="en-US"/>
        </w:rPr>
      </w:pPr>
      <w:r w:rsidRPr="005E145F">
        <w:rPr>
          <w:spacing w:val="-1"/>
          <w:lang w:val="en-US"/>
        </w:rPr>
        <w:t>In this context, according to art.11 (c) of the Law no.52 of 03.04.2014 on the People's Advocate (Ombudsman): "In exercising his/her mandate, the People's Advocate has the right... to attend and speak at the meetings of the Parliament, of the Government...</w:t>
      </w:r>
      <w:proofErr w:type="gramStart"/>
      <w:r w:rsidRPr="005E145F">
        <w:rPr>
          <w:spacing w:val="-1"/>
          <w:lang w:val="en-US"/>
        </w:rPr>
        <w:t>".</w:t>
      </w:r>
      <w:proofErr w:type="gramEnd"/>
    </w:p>
    <w:p w:rsidR="002941E7" w:rsidRPr="005E145F" w:rsidRDefault="002941E7" w:rsidP="002941E7">
      <w:pPr>
        <w:pStyle w:val="a3"/>
        <w:spacing w:line="276" w:lineRule="auto"/>
        <w:ind w:firstLine="720"/>
        <w:jc w:val="both"/>
        <w:rPr>
          <w:spacing w:val="-1"/>
          <w:lang w:val="en-US"/>
        </w:rPr>
      </w:pPr>
      <w:r w:rsidRPr="005E145F">
        <w:rPr>
          <w:spacing w:val="-1"/>
          <w:lang w:val="en-US"/>
        </w:rPr>
        <w:t>In the Parliament's Rules</w:t>
      </w:r>
      <w:r w:rsidRPr="005E145F">
        <w:rPr>
          <w:rStyle w:val="ac"/>
          <w:spacing w:val="-1"/>
          <w:lang w:val="en-US"/>
        </w:rPr>
        <w:footnoteReference w:id="13"/>
      </w:r>
      <w:r w:rsidRPr="005E145F">
        <w:rPr>
          <w:spacing w:val="-1"/>
          <w:lang w:val="en-US"/>
        </w:rPr>
        <w:t xml:space="preserve"> and in the Government's Rules</w:t>
      </w:r>
      <w:r w:rsidRPr="005E145F">
        <w:rPr>
          <w:rStyle w:val="ac"/>
          <w:spacing w:val="-1"/>
          <w:lang w:val="en-US"/>
        </w:rPr>
        <w:footnoteReference w:id="14"/>
      </w:r>
      <w:r w:rsidRPr="005E145F">
        <w:rPr>
          <w:spacing w:val="-1"/>
          <w:lang w:val="en-US"/>
        </w:rPr>
        <w:t>, however, there is no provision regulating the intervention way of the People’s Advocate/ People's Advocate for Children's Rights in parliamentary meetings or Government meetings. I would like to remind you that, according to the Law on the People’s Advocate (Ombudsman), the PA/PACR has the right to attend any meeting of the Government or Parliament whenever it deems necessary in order to protect the fundamental rights and freedoms of the human being/child.</w:t>
      </w:r>
    </w:p>
    <w:p w:rsidR="002941E7" w:rsidRPr="005E145F" w:rsidRDefault="002941E7" w:rsidP="002941E7">
      <w:pPr>
        <w:pStyle w:val="a3"/>
        <w:spacing w:line="276" w:lineRule="auto"/>
        <w:ind w:firstLine="720"/>
        <w:jc w:val="both"/>
        <w:rPr>
          <w:spacing w:val="-1"/>
          <w:lang w:val="en-US"/>
        </w:rPr>
      </w:pPr>
      <w:r w:rsidRPr="005E145F">
        <w:rPr>
          <w:spacing w:val="-1"/>
          <w:lang w:val="en-US"/>
        </w:rPr>
        <w:t>This gap obstructs the implementation of art.11 (c) of the Law on the People's Advocate (Ombudsman) which precludes the exercise of the mandate of the Children's Ombudsman according to international standards.</w:t>
      </w:r>
    </w:p>
    <w:p w:rsidR="002941E7" w:rsidRPr="005E145F" w:rsidRDefault="002941E7" w:rsidP="002941E7">
      <w:pPr>
        <w:pStyle w:val="a3"/>
        <w:spacing w:line="276" w:lineRule="auto"/>
        <w:ind w:firstLine="720"/>
        <w:jc w:val="both"/>
        <w:rPr>
          <w:spacing w:val="-1"/>
          <w:lang w:val="en-US"/>
        </w:rPr>
      </w:pPr>
      <w:r w:rsidRPr="005E145F">
        <w:rPr>
          <w:spacing w:val="-1"/>
          <w:lang w:val="en-US"/>
        </w:rPr>
        <w:t>The Figure no.4 shows the level of implementation of opinions with recommendations during 2016-2020. The existence of a significant number of opinions during the period in question to which no response was provided reveals that the internal mechanism for monitoring the implementation way of the recommendations of the Children's Ombudsman is uncertain one.</w:t>
      </w:r>
    </w:p>
    <w:p w:rsidR="00DF2CC3" w:rsidRDefault="00DF2CC3" w:rsidP="00FC4064">
      <w:pPr>
        <w:pStyle w:val="a3"/>
        <w:spacing w:line="276" w:lineRule="auto"/>
        <w:rPr>
          <w:b/>
          <w:bCs/>
          <w:spacing w:val="-1"/>
          <w:lang w:val="en-US"/>
        </w:rPr>
      </w:pPr>
    </w:p>
    <w:p w:rsidR="002941E7" w:rsidRPr="005E145F" w:rsidRDefault="002941E7" w:rsidP="000130F4">
      <w:pPr>
        <w:pStyle w:val="a3"/>
        <w:spacing w:line="276" w:lineRule="auto"/>
        <w:jc w:val="right"/>
        <w:rPr>
          <w:b/>
          <w:lang w:val="en-US"/>
        </w:rPr>
      </w:pPr>
      <w:r w:rsidRPr="005E145F">
        <w:rPr>
          <w:b/>
          <w:bCs/>
          <w:spacing w:val="-1"/>
          <w:lang w:val="en-US"/>
        </w:rPr>
        <w:t>Figure No. 4</w:t>
      </w:r>
    </w:p>
    <w:p w:rsidR="002941E7" w:rsidRDefault="00DF2CC3" w:rsidP="00DF2CC3">
      <w:pPr>
        <w:pStyle w:val="a3"/>
        <w:spacing w:line="276" w:lineRule="auto"/>
        <w:jc w:val="center"/>
        <w:rPr>
          <w:color w:val="808080" w:themeColor="background1" w:themeShade="80"/>
          <w:lang w:val="en-US"/>
        </w:rPr>
      </w:pPr>
      <w:r w:rsidRPr="00DF2CC3">
        <w:rPr>
          <w:color w:val="808080" w:themeColor="background1" w:themeShade="80"/>
          <w:lang w:val="en-US"/>
        </w:rPr>
        <w:t>Level of opinions implementation 2016-2020</w:t>
      </w:r>
    </w:p>
    <w:p w:rsidR="00DF2CC3" w:rsidRDefault="00DF2CC3" w:rsidP="00DF2CC3">
      <w:pPr>
        <w:pStyle w:val="a3"/>
        <w:spacing w:line="276" w:lineRule="auto"/>
        <w:jc w:val="center"/>
        <w:rPr>
          <w:color w:val="808080" w:themeColor="background1" w:themeShade="80"/>
          <w:lang w:val="en-US"/>
        </w:rPr>
      </w:pPr>
    </w:p>
    <w:p w:rsidR="00DF2CC3" w:rsidRPr="00DF2CC3" w:rsidRDefault="00DF2CC3" w:rsidP="00DF2CC3">
      <w:pPr>
        <w:pStyle w:val="a3"/>
        <w:spacing w:line="276" w:lineRule="auto"/>
        <w:jc w:val="center"/>
        <w:rPr>
          <w:color w:val="808080" w:themeColor="background1" w:themeShade="80"/>
          <w:lang w:val="en-US"/>
        </w:rPr>
      </w:pPr>
      <w:r w:rsidRPr="00DF2CC3">
        <w:rPr>
          <w:color w:val="808080" w:themeColor="background1" w:themeShade="80"/>
          <w:lang w:val="en-US"/>
        </w:rPr>
        <w:drawing>
          <wp:inline distT="0" distB="0" distL="0" distR="0" wp14:anchorId="5DCABB07" wp14:editId="6DB74B84">
            <wp:extent cx="5772956" cy="229584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2956" cy="2295845"/>
                    </a:xfrm>
                    <a:prstGeom prst="rect">
                      <a:avLst/>
                    </a:prstGeom>
                  </pic:spPr>
                </pic:pic>
              </a:graphicData>
            </a:graphic>
          </wp:inline>
        </w:drawing>
      </w:r>
    </w:p>
    <w:p w:rsidR="002941E7" w:rsidRPr="005E145F" w:rsidRDefault="002941E7" w:rsidP="002941E7">
      <w:pPr>
        <w:pStyle w:val="a3"/>
        <w:spacing w:line="276" w:lineRule="auto"/>
        <w:jc w:val="both"/>
        <w:rPr>
          <w:sz w:val="20"/>
          <w:szCs w:val="20"/>
          <w:lang w:val="en-US"/>
        </w:rPr>
      </w:pPr>
      <w:r w:rsidRPr="005E145F">
        <w:rPr>
          <w:spacing w:val="-1"/>
          <w:sz w:val="20"/>
          <w:szCs w:val="20"/>
          <w:lang w:val="en-US"/>
        </w:rPr>
        <w:t>Source: Opinions with recommendations of the Children's Ombudsman during 2016 - first half of 2020 provided by PAO</w:t>
      </w:r>
    </w:p>
    <w:p w:rsidR="002941E7" w:rsidRPr="005E145F" w:rsidRDefault="002941E7" w:rsidP="000130F4">
      <w:pPr>
        <w:pStyle w:val="a3"/>
        <w:ind w:firstLine="720"/>
        <w:jc w:val="both"/>
        <w:rPr>
          <w:spacing w:val="-1"/>
          <w:lang w:val="en-US"/>
        </w:rPr>
      </w:pPr>
      <w:r w:rsidRPr="005E145F">
        <w:rPr>
          <w:spacing w:val="-1"/>
          <w:lang w:val="en-US"/>
        </w:rPr>
        <w:t>The Law on the People's Advocate establishes a general mechanism for monitoring the implementation of recommendations in opinions through art.24, which expressly provides that:</w:t>
      </w:r>
    </w:p>
    <w:p w:rsidR="002941E7" w:rsidRPr="005E145F" w:rsidRDefault="002941E7" w:rsidP="000130F4">
      <w:pPr>
        <w:pStyle w:val="a3"/>
        <w:ind w:firstLine="720"/>
        <w:jc w:val="both"/>
        <w:rPr>
          <w:lang w:val="en-US"/>
        </w:rPr>
      </w:pPr>
      <w:r w:rsidRPr="005E145F">
        <w:rPr>
          <w:lang w:val="en-US"/>
        </w:rPr>
        <w:t xml:space="preserve">“(3) The authority or responsible official who did receive the notice is obliged to review it in a 30 day term and to communicate in writing to the People’s Advocate on the measures undertaken in order to remedy the situation. </w:t>
      </w:r>
    </w:p>
    <w:p w:rsidR="002941E7" w:rsidRPr="005E145F" w:rsidRDefault="002941E7" w:rsidP="002941E7">
      <w:pPr>
        <w:pStyle w:val="a3"/>
        <w:spacing w:line="276" w:lineRule="auto"/>
        <w:ind w:firstLine="720"/>
        <w:jc w:val="both"/>
        <w:rPr>
          <w:lang w:val="en-US"/>
        </w:rPr>
      </w:pPr>
      <w:r w:rsidRPr="005E145F">
        <w:rPr>
          <w:lang w:val="en-US"/>
        </w:rPr>
        <w:t>(4) In the case when the People’s Advocate disagrees with the undertaken measures, he/she has the right to address to a hierarchically superior body to undertake measures necessary to enforce the recommendations covered by his/her notice and/or inform the public opinion. The hierarchically superior body is obliged to communicate on the measures undertaken in a 45 day term.”</w:t>
      </w:r>
    </w:p>
    <w:p w:rsidR="002941E7" w:rsidRPr="005E145F" w:rsidRDefault="002941E7" w:rsidP="002941E7">
      <w:pPr>
        <w:pStyle w:val="a3"/>
        <w:spacing w:line="276" w:lineRule="auto"/>
        <w:ind w:firstLine="720"/>
        <w:jc w:val="both"/>
        <w:rPr>
          <w:lang w:val="en-US"/>
        </w:rPr>
      </w:pPr>
      <w:r w:rsidRPr="005E145F">
        <w:rPr>
          <w:lang w:val="en-US"/>
        </w:rPr>
        <w:t>It should be noted that an effective monitoring of the level of implementation of the PACR recommendations is conditional by an internal procedure, within the PAO, for keeping records of the feedback. For these reasons, it is important for the PAO to have a well-developed management of documents, with disaggregated data, based on the specific activity and acts issued by the Ombudsmen, which allows for the rapid identification of unsolved cases or those without an answer from the authorities.</w:t>
      </w:r>
    </w:p>
    <w:p w:rsidR="002941E7" w:rsidRPr="005E145F" w:rsidRDefault="002941E7" w:rsidP="002941E7">
      <w:pPr>
        <w:pStyle w:val="a3"/>
        <w:spacing w:line="276" w:lineRule="auto"/>
        <w:ind w:firstLine="720"/>
        <w:jc w:val="both"/>
        <w:rPr>
          <w:lang w:val="en-US"/>
        </w:rPr>
      </w:pPr>
      <w:r w:rsidRPr="005E145F">
        <w:rPr>
          <w:lang w:val="en-US"/>
        </w:rPr>
        <w:t>I would point out that, in addition to opinions, the People's Advocate for Children’s Rights also submits recommendations to the public authorities through her reports (thematic, special, annual), but a concrete mechanism for interacting in such situations with the authorities concerned is not regulated, which creates uncertainty for the Ombudsman institution, because there is no concrete procedure that it should follow, and for the public authorities, because they do not know how they should react, especially in cases where recommendations can be implemented over a longer period of time, or cannot be implemented for socio-economic reasons.</w:t>
      </w:r>
    </w:p>
    <w:p w:rsidR="002941E7" w:rsidRPr="005E145F" w:rsidRDefault="002941E7" w:rsidP="00C22AFB">
      <w:pPr>
        <w:pStyle w:val="a3"/>
        <w:spacing w:line="276" w:lineRule="auto"/>
        <w:ind w:firstLine="720"/>
        <w:jc w:val="both"/>
        <w:rPr>
          <w:lang w:val="en-US"/>
        </w:rPr>
      </w:pPr>
      <w:r w:rsidRPr="005E145F">
        <w:rPr>
          <w:lang w:val="en-US"/>
        </w:rPr>
        <w:t xml:space="preserve">In this context, there is a need to establish constructive communication with public authorities in order to identify ways of implementing the recommendations and ensuring </w:t>
      </w:r>
      <w:r w:rsidR="00C22AFB" w:rsidRPr="005E145F">
        <w:rPr>
          <w:lang w:val="en-US"/>
        </w:rPr>
        <w:t>the observance of children's rights.</w:t>
      </w:r>
    </w:p>
    <w:p w:rsidR="00C22AFB" w:rsidRPr="005E145F" w:rsidRDefault="00C22AFB" w:rsidP="00C22AFB">
      <w:pPr>
        <w:pStyle w:val="a3"/>
        <w:spacing w:line="276" w:lineRule="auto"/>
        <w:ind w:firstLine="720"/>
        <w:jc w:val="both"/>
        <w:rPr>
          <w:spacing w:val="-1"/>
          <w:lang w:val="en-US"/>
        </w:rPr>
      </w:pPr>
      <w:r w:rsidRPr="005E145F">
        <w:rPr>
          <w:spacing w:val="-1"/>
          <w:lang w:val="en-US"/>
        </w:rPr>
        <w:t>The survey conducted with public authorities confirms that a constructive dialogue of the PACR with public authorities would be one of the most effective ways to identify legal ways to solve problems detected in the field of children's rights. Thus, out of the total number of respondents, 56% mentioned that not all the Ombudsman's recommendations were possible to implement, as shown in Figure no. 5.</w:t>
      </w:r>
    </w:p>
    <w:p w:rsidR="00C22AFB" w:rsidRPr="005E145F" w:rsidRDefault="00C22AFB" w:rsidP="000130F4">
      <w:pPr>
        <w:pStyle w:val="a4"/>
        <w:ind w:firstLine="720"/>
        <w:jc w:val="both"/>
        <w:rPr>
          <w:lang w:val="en-US"/>
        </w:rPr>
      </w:pPr>
      <w:r w:rsidRPr="005E145F">
        <w:rPr>
          <w:b/>
          <w:bCs/>
          <w:spacing w:val="-1"/>
          <w:lang w:val="en-US"/>
        </w:rPr>
        <w:t>Figure</w:t>
      </w:r>
      <w:r w:rsidRPr="005E145F">
        <w:rPr>
          <w:b/>
          <w:bCs/>
          <w:spacing w:val="-12"/>
          <w:lang w:val="en-US"/>
        </w:rPr>
        <w:t xml:space="preserve"> </w:t>
      </w:r>
      <w:r w:rsidRPr="005E145F">
        <w:rPr>
          <w:b/>
          <w:bCs/>
          <w:spacing w:val="-1"/>
          <w:lang w:val="en-US"/>
        </w:rPr>
        <w:t>no. 5</w:t>
      </w:r>
    </w:p>
    <w:p w:rsidR="00C22AFB" w:rsidRPr="005E145F" w:rsidRDefault="00DF2CC3" w:rsidP="000130F4">
      <w:pPr>
        <w:pStyle w:val="a3"/>
        <w:jc w:val="both"/>
        <w:rPr>
          <w:lang w:val="en-US"/>
        </w:rPr>
      </w:pPr>
      <w:r w:rsidRPr="00DF2CC3">
        <w:rPr>
          <w:lang w:val="en-US"/>
        </w:rPr>
        <w:drawing>
          <wp:inline distT="0" distB="0" distL="0" distR="0" wp14:anchorId="645A678F" wp14:editId="05386DCB">
            <wp:extent cx="4182059" cy="3248478"/>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82059" cy="3248478"/>
                    </a:xfrm>
                    <a:prstGeom prst="rect">
                      <a:avLst/>
                    </a:prstGeom>
                  </pic:spPr>
                </pic:pic>
              </a:graphicData>
            </a:graphic>
          </wp:inline>
        </w:drawing>
      </w:r>
    </w:p>
    <w:p w:rsidR="00C22AFB" w:rsidRPr="005E145F" w:rsidRDefault="00C22AFB" w:rsidP="000130F4">
      <w:pPr>
        <w:pStyle w:val="a3"/>
        <w:jc w:val="both"/>
        <w:rPr>
          <w:lang w:val="en-US"/>
        </w:rPr>
      </w:pPr>
    </w:p>
    <w:p w:rsidR="000130F4" w:rsidRPr="005E145F" w:rsidRDefault="00C22AFB" w:rsidP="000130F4">
      <w:pPr>
        <w:pStyle w:val="a3"/>
        <w:jc w:val="both"/>
        <w:rPr>
          <w:sz w:val="20"/>
          <w:szCs w:val="20"/>
          <w:lang w:val="en-US"/>
        </w:rPr>
      </w:pPr>
      <w:r w:rsidRPr="005E145F">
        <w:rPr>
          <w:sz w:val="20"/>
          <w:szCs w:val="20"/>
          <w:lang w:val="en-US"/>
        </w:rPr>
        <w:t>Source: Public authorities’ answers to the survey</w:t>
      </w:r>
    </w:p>
    <w:p w:rsidR="00C22AFB" w:rsidRPr="005E145F" w:rsidRDefault="00C22AFB" w:rsidP="000130F4">
      <w:pPr>
        <w:pStyle w:val="a3"/>
        <w:jc w:val="right"/>
        <w:rPr>
          <w:sz w:val="20"/>
          <w:szCs w:val="20"/>
          <w:lang w:val="en-US"/>
        </w:rPr>
      </w:pPr>
    </w:p>
    <w:p w:rsidR="00C22AFB" w:rsidRPr="005E145F" w:rsidRDefault="00C22AFB" w:rsidP="00C22AFB">
      <w:pPr>
        <w:pStyle w:val="a3"/>
        <w:spacing w:line="276" w:lineRule="auto"/>
        <w:ind w:firstLine="720"/>
        <w:jc w:val="both"/>
        <w:rPr>
          <w:spacing w:val="-1"/>
          <w:lang w:val="en-US"/>
        </w:rPr>
      </w:pPr>
      <w:r w:rsidRPr="005E145F">
        <w:rPr>
          <w:spacing w:val="-1"/>
          <w:lang w:val="en-US"/>
        </w:rPr>
        <w:t>Among the basic impediments to the implementation of the recommendations of the PACR, in the opinion of the authorities surveyed, the following were invoked: lack of financial means, difficult cooperation with other public authorities responsible for children's issues, insufficient time set aside in the Ombudsman's opinions, sometimes lack of political will and the existence of legislative gaps. All these issues are reflected more in detail in Figure no. 6.</w:t>
      </w:r>
    </w:p>
    <w:p w:rsidR="00C22AFB" w:rsidRPr="005E145F" w:rsidRDefault="00C22AFB" w:rsidP="00C22AFB">
      <w:pPr>
        <w:pStyle w:val="a3"/>
        <w:spacing w:line="276" w:lineRule="auto"/>
        <w:rPr>
          <w:b/>
          <w:spacing w:val="-1"/>
          <w:lang w:val="en-US"/>
        </w:rPr>
      </w:pPr>
    </w:p>
    <w:p w:rsidR="00C22AFB" w:rsidRDefault="00C22AFB" w:rsidP="00903E53">
      <w:pPr>
        <w:pStyle w:val="a3"/>
        <w:spacing w:line="276" w:lineRule="auto"/>
        <w:rPr>
          <w:b/>
          <w:spacing w:val="-1"/>
          <w:lang w:val="en-US"/>
        </w:rPr>
      </w:pPr>
      <w:r w:rsidRPr="005E145F">
        <w:rPr>
          <w:b/>
          <w:spacing w:val="-1"/>
          <w:lang w:val="en-US"/>
        </w:rPr>
        <w:t>Figure no. 6</w:t>
      </w:r>
    </w:p>
    <w:p w:rsidR="00903E53" w:rsidRPr="005E145F" w:rsidRDefault="00903E53" w:rsidP="00903E53">
      <w:pPr>
        <w:pStyle w:val="a3"/>
        <w:spacing w:line="276" w:lineRule="auto"/>
        <w:rPr>
          <w:b/>
          <w:spacing w:val="-1"/>
          <w:lang w:val="en-US"/>
        </w:rPr>
      </w:pPr>
      <w:r w:rsidRPr="00903E53">
        <w:rPr>
          <w:b/>
          <w:spacing w:val="-1"/>
          <w:lang w:val="en-US"/>
        </w:rPr>
        <w:drawing>
          <wp:inline distT="0" distB="0" distL="0" distR="0" wp14:anchorId="08F18138" wp14:editId="246B6A57">
            <wp:extent cx="5010849" cy="278168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0849" cy="2781688"/>
                    </a:xfrm>
                    <a:prstGeom prst="rect">
                      <a:avLst/>
                    </a:prstGeom>
                  </pic:spPr>
                </pic:pic>
              </a:graphicData>
            </a:graphic>
          </wp:inline>
        </w:drawing>
      </w:r>
    </w:p>
    <w:p w:rsidR="00C22AFB" w:rsidRPr="005E145F" w:rsidRDefault="00C22AFB" w:rsidP="00C22AFB">
      <w:pPr>
        <w:pStyle w:val="a3"/>
        <w:spacing w:line="276" w:lineRule="auto"/>
        <w:jc w:val="both"/>
        <w:rPr>
          <w:sz w:val="20"/>
          <w:szCs w:val="20"/>
          <w:lang w:val="en-US"/>
        </w:rPr>
      </w:pPr>
      <w:r w:rsidRPr="005E145F">
        <w:rPr>
          <w:sz w:val="20"/>
          <w:szCs w:val="20"/>
          <w:lang w:val="en-US"/>
        </w:rPr>
        <w:t xml:space="preserve">Source: Public authorities’ answers to the survey </w:t>
      </w:r>
    </w:p>
    <w:p w:rsidR="00903E53" w:rsidRDefault="00903E53" w:rsidP="00C22AFB">
      <w:pPr>
        <w:pStyle w:val="a3"/>
        <w:spacing w:line="276" w:lineRule="auto"/>
        <w:ind w:firstLine="708"/>
        <w:jc w:val="both"/>
        <w:rPr>
          <w:lang w:val="en-US"/>
        </w:rPr>
      </w:pPr>
    </w:p>
    <w:p w:rsidR="00903E53" w:rsidRDefault="00903E53" w:rsidP="00C22AFB">
      <w:pPr>
        <w:pStyle w:val="a3"/>
        <w:spacing w:line="276" w:lineRule="auto"/>
        <w:ind w:firstLine="708"/>
        <w:jc w:val="both"/>
        <w:rPr>
          <w:lang w:val="en-US"/>
        </w:rPr>
      </w:pPr>
    </w:p>
    <w:p w:rsidR="00C22AFB" w:rsidRPr="005E145F" w:rsidRDefault="00C22AFB" w:rsidP="00C22AFB">
      <w:pPr>
        <w:pStyle w:val="a3"/>
        <w:spacing w:line="276" w:lineRule="auto"/>
        <w:ind w:firstLine="708"/>
        <w:jc w:val="both"/>
        <w:rPr>
          <w:lang w:val="en-US"/>
        </w:rPr>
      </w:pPr>
      <w:r w:rsidRPr="005E145F">
        <w:rPr>
          <w:lang w:val="en-US"/>
        </w:rPr>
        <w:t>In addition to the factors mentioned, some of the authorities surveyed reported that the overly general wording of the recommendations do not allow them to identify immediate solutions to the problems identified.</w:t>
      </w:r>
    </w:p>
    <w:p w:rsidR="00C22AFB" w:rsidRPr="005E145F" w:rsidRDefault="00C22AFB" w:rsidP="00C22AFB">
      <w:pPr>
        <w:pStyle w:val="a3"/>
        <w:ind w:firstLine="720"/>
        <w:jc w:val="both"/>
        <w:rPr>
          <w:lang w:val="en-US"/>
        </w:rPr>
      </w:pPr>
      <w:r w:rsidRPr="005E145F">
        <w:rPr>
          <w:lang w:val="en-US"/>
        </w:rPr>
        <w:t>This makes it necessary to reassess the tactics of formulating recommendations in order to avoid confusion and to provide real support to the relevant authorities in the process of ensuring observance of children's rights. Also, during the analysis of the PACR opinions from 2016-2020, it was observed that for the last 2 years the opinions do not have a unique form and structure of presentation of the problem, practice and international standards, which needs to be remedied.</w:t>
      </w:r>
    </w:p>
    <w:p w:rsidR="00C22AFB" w:rsidRPr="005E145F" w:rsidRDefault="00C22AFB" w:rsidP="00C22AFB">
      <w:pPr>
        <w:tabs>
          <w:tab w:val="left" w:pos="960"/>
        </w:tabs>
        <w:rPr>
          <w:lang w:val="en-US"/>
        </w:rPr>
      </w:pPr>
    </w:p>
    <w:p w:rsidR="00C22AFB" w:rsidRPr="005E145F" w:rsidRDefault="00C22AFB" w:rsidP="00C22AFB">
      <w:pPr>
        <w:ind w:firstLine="708"/>
        <w:rPr>
          <w:b/>
          <w:lang w:val="en-US"/>
        </w:rPr>
      </w:pPr>
      <w:r w:rsidRPr="005E145F">
        <w:rPr>
          <w:b/>
          <w:lang w:val="en-US"/>
        </w:rPr>
        <w:t>Figure no. 7</w:t>
      </w:r>
    </w:p>
    <w:p w:rsidR="00C22AFB" w:rsidRPr="005E145F" w:rsidRDefault="0027627A" w:rsidP="00C22AFB">
      <w:pPr>
        <w:rPr>
          <w:b/>
          <w:lang w:val="en-US"/>
        </w:rPr>
      </w:pPr>
      <w:r w:rsidRPr="0027627A">
        <w:rPr>
          <w:b/>
          <w:lang w:val="en-US"/>
        </w:rPr>
        <w:drawing>
          <wp:inline distT="0" distB="0" distL="0" distR="0" wp14:anchorId="3D3BE064" wp14:editId="6E641288">
            <wp:extent cx="4201111" cy="3134162"/>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01111" cy="3134162"/>
                    </a:xfrm>
                    <a:prstGeom prst="rect">
                      <a:avLst/>
                    </a:prstGeom>
                  </pic:spPr>
                </pic:pic>
              </a:graphicData>
            </a:graphic>
          </wp:inline>
        </w:drawing>
      </w:r>
    </w:p>
    <w:p w:rsidR="00C22AFB" w:rsidRPr="005E145F" w:rsidRDefault="00C22AFB" w:rsidP="00C22AFB">
      <w:pPr>
        <w:pStyle w:val="a3"/>
        <w:spacing w:line="276" w:lineRule="auto"/>
        <w:ind w:firstLine="708"/>
        <w:jc w:val="both"/>
        <w:rPr>
          <w:lang w:val="en-US"/>
        </w:rPr>
      </w:pPr>
    </w:p>
    <w:p w:rsidR="00C22AFB" w:rsidRPr="005E145F" w:rsidRDefault="00C22AFB" w:rsidP="00C22AFB">
      <w:pPr>
        <w:pStyle w:val="a3"/>
        <w:spacing w:line="276" w:lineRule="auto"/>
        <w:jc w:val="both"/>
        <w:rPr>
          <w:sz w:val="20"/>
          <w:szCs w:val="20"/>
          <w:lang w:val="en-US"/>
        </w:rPr>
      </w:pPr>
      <w:r w:rsidRPr="005E145F">
        <w:rPr>
          <w:sz w:val="20"/>
          <w:szCs w:val="20"/>
          <w:lang w:val="en-US"/>
        </w:rPr>
        <w:t xml:space="preserve">Source: Public authorities’ answers to the survey </w:t>
      </w:r>
    </w:p>
    <w:p w:rsidR="00C22AFB" w:rsidRPr="005E145F" w:rsidRDefault="00C22AFB" w:rsidP="000130F4">
      <w:pPr>
        <w:pStyle w:val="a3"/>
        <w:spacing w:line="276" w:lineRule="auto"/>
        <w:jc w:val="right"/>
        <w:rPr>
          <w:sz w:val="20"/>
          <w:szCs w:val="20"/>
          <w:lang w:val="en-US"/>
        </w:rPr>
      </w:pPr>
    </w:p>
    <w:p w:rsidR="00C22AFB" w:rsidRPr="005E145F" w:rsidRDefault="00C22AFB" w:rsidP="00C22AFB">
      <w:pPr>
        <w:ind w:firstLine="708"/>
        <w:jc w:val="both"/>
        <w:rPr>
          <w:spacing w:val="-1"/>
          <w:lang w:val="en-US"/>
        </w:rPr>
      </w:pPr>
      <w:r w:rsidRPr="005E145F">
        <w:rPr>
          <w:spacing w:val="-1"/>
          <w:lang w:val="en-US"/>
        </w:rPr>
        <w:t xml:space="preserve">Another aspect </w:t>
      </w:r>
      <w:proofErr w:type="spellStart"/>
      <w:r w:rsidRPr="005E145F">
        <w:rPr>
          <w:spacing w:val="-1"/>
          <w:lang w:val="en-US"/>
        </w:rPr>
        <w:t>analysed</w:t>
      </w:r>
      <w:proofErr w:type="spellEnd"/>
      <w:r w:rsidRPr="005E145F">
        <w:rPr>
          <w:spacing w:val="-1"/>
          <w:lang w:val="en-US"/>
        </w:rPr>
        <w:t xml:space="preserve"> in the survey was the opinion of the authorities regarding the need for the intervention of the PACR in the process of making recommendations. 67% of the respondents said that the support of the Ombudsman would have a positive effect on the process of ensuring o</w:t>
      </w:r>
      <w:r w:rsidR="00D64D73" w:rsidRPr="005E145F">
        <w:rPr>
          <w:spacing w:val="-1"/>
          <w:lang w:val="en-US"/>
        </w:rPr>
        <w:t xml:space="preserve">bservance of children's rights. </w:t>
      </w:r>
      <w:r w:rsidRPr="005E145F">
        <w:rPr>
          <w:spacing w:val="-1"/>
          <w:lang w:val="en-US"/>
        </w:rPr>
        <w:t>The mechanism of intervention being mentioned by organizing or participating in various working groups, meetings and organization of trainings.</w:t>
      </w:r>
    </w:p>
    <w:p w:rsidR="00C22AFB" w:rsidRPr="005E145F" w:rsidRDefault="00C22AFB" w:rsidP="00C22AFB">
      <w:pPr>
        <w:pStyle w:val="a3"/>
        <w:spacing w:line="276" w:lineRule="auto"/>
        <w:ind w:firstLine="720"/>
        <w:jc w:val="both"/>
        <w:rPr>
          <w:spacing w:val="-2"/>
          <w:lang w:val="en-US"/>
        </w:rPr>
      </w:pPr>
      <w:r w:rsidRPr="005E145F">
        <w:rPr>
          <w:spacing w:val="-2"/>
          <w:lang w:val="en-US"/>
        </w:rPr>
        <w:t>In essence, the survey carried out with public authorities showed that their dialogue with the PACR is important and necessary both at the stage of preventing and combating illegalities and at the stage of making recommendations. As society evolves, the problems faced by children, their status in cases examined by the authorities and the difficulties faced by public authorities in ensuring observance of children's rights evolve. The social realities impose the need to find new solutions to existing problems in this field and the role of the PACR in this respect is a crucial one.</w:t>
      </w:r>
    </w:p>
    <w:p w:rsidR="00C22AFB" w:rsidRPr="005E145F" w:rsidRDefault="00C22AFB" w:rsidP="00C22AFB">
      <w:pPr>
        <w:pStyle w:val="a3"/>
        <w:spacing w:line="276" w:lineRule="auto"/>
        <w:ind w:firstLine="720"/>
        <w:jc w:val="both"/>
        <w:rPr>
          <w:spacing w:val="-2"/>
          <w:lang w:val="en-US"/>
        </w:rPr>
      </w:pPr>
      <w:r w:rsidRPr="005E145F">
        <w:rPr>
          <w:spacing w:val="-2"/>
          <w:lang w:val="en-US"/>
        </w:rPr>
        <w:t>The analysis of the opinions with recommendations and the opinions of the authorities show that psychological and pedagogical assistance are key aspects for rehabilitation, resocialization and social inclusion of children at risk or in difficulty, regardless of their status at the time. And these services can only be provided through the creation of a dialogue and constructive cooperation between public authorities, civil society and the institution of PACR.</w:t>
      </w:r>
    </w:p>
    <w:p w:rsidR="00C22AFB" w:rsidRPr="005E145F" w:rsidRDefault="00C22AFB" w:rsidP="00C22AFB">
      <w:pPr>
        <w:pStyle w:val="a3"/>
        <w:spacing w:line="276" w:lineRule="auto"/>
        <w:jc w:val="both"/>
        <w:rPr>
          <w:bCs/>
          <w:lang w:val="en-US"/>
        </w:rPr>
      </w:pPr>
    </w:p>
    <w:p w:rsidR="00C22AFB" w:rsidRPr="005E145F" w:rsidRDefault="00C22AFB" w:rsidP="00C22AFB">
      <w:pPr>
        <w:pStyle w:val="a3"/>
        <w:numPr>
          <w:ilvl w:val="0"/>
          <w:numId w:val="8"/>
        </w:numPr>
        <w:spacing w:line="276" w:lineRule="auto"/>
        <w:jc w:val="both"/>
        <w:rPr>
          <w:b/>
          <w:color w:val="44546A" w:themeColor="text2"/>
          <w:lang w:val="en-US"/>
        </w:rPr>
      </w:pPr>
      <w:r w:rsidRPr="005E145F">
        <w:rPr>
          <w:b/>
          <w:color w:val="44546A" w:themeColor="text2"/>
          <w:lang w:val="en-US"/>
        </w:rPr>
        <w:t xml:space="preserve">THE </w:t>
      </w:r>
      <w:r w:rsidRPr="005E145F">
        <w:rPr>
          <w:b/>
          <w:color w:val="44546A" w:themeColor="text2"/>
          <w:spacing w:val="-1"/>
          <w:lang w:val="en-US"/>
        </w:rPr>
        <w:t xml:space="preserve">INTERNATIONAL PRACTICE ON THE IMPLEMENTATION OF THE OMBUDSMAN'S RECOMMENDATIONS </w:t>
      </w:r>
    </w:p>
    <w:p w:rsidR="00C22AFB" w:rsidRPr="005E145F" w:rsidRDefault="00C22AFB" w:rsidP="00C22AFB">
      <w:pPr>
        <w:pStyle w:val="a3"/>
        <w:spacing w:line="276" w:lineRule="auto"/>
        <w:ind w:firstLine="720"/>
        <w:jc w:val="both"/>
        <w:rPr>
          <w:spacing w:val="-1"/>
          <w:lang w:val="en-US"/>
        </w:rPr>
      </w:pPr>
      <w:r w:rsidRPr="005E145F">
        <w:rPr>
          <w:spacing w:val="-1"/>
          <w:lang w:val="en-US"/>
        </w:rPr>
        <w:t>The international standards set guidelines for the Ombudsman's activity. Although each country has its own domestic legislation and its own model of intervention and interaction with public authorities, there are certain general principles that the Ombudsman institution is entitled to observe.</w:t>
      </w:r>
    </w:p>
    <w:p w:rsidR="00C22AFB" w:rsidRPr="005E145F" w:rsidRDefault="00C22AFB" w:rsidP="00C22AFB">
      <w:pPr>
        <w:pStyle w:val="a3"/>
        <w:spacing w:line="276" w:lineRule="auto"/>
        <w:ind w:firstLine="720"/>
        <w:jc w:val="both"/>
        <w:rPr>
          <w:spacing w:val="-1"/>
          <w:lang w:val="en-US"/>
        </w:rPr>
      </w:pPr>
      <w:r w:rsidRPr="005E145F">
        <w:rPr>
          <w:spacing w:val="-1"/>
          <w:lang w:val="en-US"/>
        </w:rPr>
        <w:t>According to p. 17 of the Principles for the Protection and Promotion of the Ombudsman Institution (The Venice Principles): "The Ombudsman shall have the power to address individual recommendations to any bodies or institutions within the competence of the Institution. The Ombudsman shall have the legally enforceable right to demand that officials and authorities respond within a reasonable time set by the Ombudsman".</w:t>
      </w:r>
    </w:p>
    <w:p w:rsidR="00C22AFB" w:rsidRPr="005E145F" w:rsidRDefault="00C22AFB" w:rsidP="00C22AFB">
      <w:pPr>
        <w:pStyle w:val="a3"/>
        <w:spacing w:line="276" w:lineRule="auto"/>
        <w:ind w:firstLine="720"/>
        <w:jc w:val="both"/>
        <w:rPr>
          <w:spacing w:val="-1"/>
          <w:lang w:val="en-US"/>
        </w:rPr>
      </w:pPr>
      <w:r w:rsidRPr="005E145F">
        <w:rPr>
          <w:spacing w:val="-1"/>
          <w:lang w:val="en-US"/>
        </w:rPr>
        <w:t>According to the standards of practice established by the International Ombudsman Association</w:t>
      </w:r>
      <w:r w:rsidRPr="005E145F">
        <w:rPr>
          <w:rStyle w:val="ac"/>
          <w:spacing w:val="-1"/>
          <w:lang w:val="en-US"/>
        </w:rPr>
        <w:footnoteReference w:id="15"/>
      </w:r>
      <w:r w:rsidRPr="005E145F">
        <w:rPr>
          <w:spacing w:val="-1"/>
          <w:lang w:val="en-US"/>
        </w:rPr>
        <w:t>, the Ombudsman does not make binding decisions, does not impose guidance and does not provide rule on the problems of organizations.</w:t>
      </w:r>
    </w:p>
    <w:p w:rsidR="00C22AFB" w:rsidRPr="005E145F" w:rsidRDefault="00C22AFB" w:rsidP="00C22AFB">
      <w:pPr>
        <w:pStyle w:val="a3"/>
        <w:spacing w:line="276" w:lineRule="auto"/>
        <w:ind w:firstLine="720"/>
        <w:jc w:val="both"/>
        <w:rPr>
          <w:spacing w:val="-1"/>
          <w:lang w:val="en-US"/>
        </w:rPr>
      </w:pPr>
      <w:r w:rsidRPr="005E145F">
        <w:rPr>
          <w:spacing w:val="-1"/>
          <w:lang w:val="en-US"/>
        </w:rPr>
        <w:t>Moreover, according to the same standards, the Ombudsman identifies trends, issues and concerns regarding policies and procedures that cover future problems and potential concerns, without threatening confidentiality or anonymity, and provides recommendations to address them appropriately. In Italy</w:t>
      </w:r>
      <w:r w:rsidRPr="005E145F">
        <w:rPr>
          <w:rStyle w:val="ac"/>
          <w:spacing w:val="-1"/>
          <w:lang w:val="en-US"/>
        </w:rPr>
        <w:footnoteReference w:id="16"/>
      </w:r>
      <w:r w:rsidRPr="005E145F">
        <w:rPr>
          <w:spacing w:val="-1"/>
          <w:lang w:val="en-US"/>
        </w:rPr>
        <w:t>, for example, currently the opinions and recommendations expressed by the Ombudsman institution are not binding, but are intended to guide the actions of institutions at legislative and governmental level. In fact, the Ombudsman's recommendations have been taken into account by the institutions in several cases, for example: his recommendations have stimulated the approval of laws - such as the law that established a specific provision aimed at "care leavers" - or parliamentary motions. In addition, documents such as the "Charter of Children's Rights in the context of the separation of their parents" have begun to be taken into account in the provisions of the Judicial Authorities.</w:t>
      </w:r>
    </w:p>
    <w:p w:rsidR="00C22AFB" w:rsidRPr="005E145F" w:rsidRDefault="00C22AFB" w:rsidP="00C22AFB">
      <w:pPr>
        <w:pStyle w:val="a3"/>
        <w:spacing w:line="276" w:lineRule="auto"/>
        <w:ind w:firstLine="720"/>
        <w:jc w:val="both"/>
        <w:rPr>
          <w:spacing w:val="-1"/>
          <w:lang w:val="en-US"/>
        </w:rPr>
      </w:pPr>
      <w:r w:rsidRPr="005E145F">
        <w:rPr>
          <w:spacing w:val="-1"/>
          <w:lang w:val="en-US"/>
        </w:rPr>
        <w:t>One of the mechanisms used by the Ontario Ombudsman's Office</w:t>
      </w:r>
      <w:r w:rsidRPr="005E145F">
        <w:rPr>
          <w:rStyle w:val="ac"/>
          <w:spacing w:val="-1"/>
          <w:lang w:val="en-US"/>
        </w:rPr>
        <w:footnoteReference w:id="17"/>
      </w:r>
      <w:r w:rsidRPr="005E145F">
        <w:rPr>
          <w:spacing w:val="-1"/>
          <w:lang w:val="en-US"/>
        </w:rPr>
        <w:t xml:space="preserve"> is post-investigation monitoring, which is considered part of the investigation.  This stage involves:</w:t>
      </w:r>
    </w:p>
    <w:p w:rsidR="00C22AFB" w:rsidRPr="005E145F" w:rsidRDefault="00C22AFB" w:rsidP="00C22AFB">
      <w:pPr>
        <w:pStyle w:val="a3"/>
        <w:numPr>
          <w:ilvl w:val="0"/>
          <w:numId w:val="12"/>
        </w:numPr>
        <w:spacing w:line="276" w:lineRule="auto"/>
        <w:jc w:val="both"/>
        <w:rPr>
          <w:spacing w:val="-1"/>
          <w:lang w:val="en-US"/>
        </w:rPr>
      </w:pPr>
      <w:r w:rsidRPr="005E145F">
        <w:rPr>
          <w:spacing w:val="-1"/>
          <w:lang w:val="en-US"/>
        </w:rPr>
        <w:t>to include recommendations in each report to the authorities with a request for a written response;</w:t>
      </w:r>
    </w:p>
    <w:p w:rsidR="00C22AFB" w:rsidRPr="005E145F" w:rsidRDefault="00C22AFB" w:rsidP="00C22AFB">
      <w:pPr>
        <w:pStyle w:val="a3"/>
        <w:numPr>
          <w:ilvl w:val="0"/>
          <w:numId w:val="12"/>
        </w:numPr>
        <w:spacing w:line="276" w:lineRule="auto"/>
        <w:jc w:val="both"/>
        <w:rPr>
          <w:spacing w:val="-1"/>
          <w:lang w:val="en-US"/>
        </w:rPr>
      </w:pPr>
      <w:r w:rsidRPr="005E145F">
        <w:rPr>
          <w:spacing w:val="-1"/>
          <w:lang w:val="en-US"/>
        </w:rPr>
        <w:t>the analysis of the report concerned and publication of the progress made by the responsible authorities in implementing the Ombudsman's recommendations;</w:t>
      </w:r>
    </w:p>
    <w:p w:rsidR="00C22AFB" w:rsidRPr="005E145F" w:rsidRDefault="00C22AFB" w:rsidP="00C22AFB">
      <w:pPr>
        <w:pStyle w:val="a3"/>
        <w:numPr>
          <w:ilvl w:val="0"/>
          <w:numId w:val="12"/>
        </w:numPr>
        <w:spacing w:line="276" w:lineRule="auto"/>
        <w:jc w:val="both"/>
        <w:rPr>
          <w:spacing w:val="-1"/>
          <w:lang w:val="en-US"/>
        </w:rPr>
      </w:pPr>
      <w:r w:rsidRPr="005E145F">
        <w:rPr>
          <w:spacing w:val="-1"/>
          <w:lang w:val="en-US"/>
        </w:rPr>
        <w:t>the involvement of the media as a guarantor of monitoring;</w:t>
      </w:r>
    </w:p>
    <w:p w:rsidR="00C22AFB" w:rsidRPr="005E145F" w:rsidRDefault="00C22AFB" w:rsidP="00C22AFB">
      <w:pPr>
        <w:pStyle w:val="a3"/>
        <w:numPr>
          <w:ilvl w:val="0"/>
          <w:numId w:val="12"/>
        </w:numPr>
        <w:spacing w:line="276" w:lineRule="auto"/>
        <w:jc w:val="both"/>
        <w:rPr>
          <w:spacing w:val="-1"/>
          <w:lang w:val="en-US"/>
        </w:rPr>
      </w:pPr>
      <w:proofErr w:type="gramStart"/>
      <w:r w:rsidRPr="005E145F">
        <w:rPr>
          <w:spacing w:val="-1"/>
          <w:lang w:val="en-US"/>
        </w:rPr>
        <w:t>the</w:t>
      </w:r>
      <w:proofErr w:type="gramEnd"/>
      <w:r w:rsidRPr="005E145F">
        <w:rPr>
          <w:spacing w:val="-1"/>
          <w:lang w:val="en-US"/>
        </w:rPr>
        <w:t xml:space="preserve"> monitoring relevant information from other sources.</w:t>
      </w:r>
    </w:p>
    <w:p w:rsidR="00C22AFB" w:rsidRPr="005E145F" w:rsidRDefault="00C22AFB" w:rsidP="00C22AFB">
      <w:pPr>
        <w:pStyle w:val="a3"/>
        <w:spacing w:line="276" w:lineRule="auto"/>
        <w:ind w:firstLine="720"/>
        <w:jc w:val="both"/>
        <w:rPr>
          <w:spacing w:val="-1"/>
          <w:lang w:val="en-US"/>
        </w:rPr>
      </w:pPr>
      <w:r w:rsidRPr="005E145F">
        <w:rPr>
          <w:spacing w:val="-1"/>
          <w:lang w:val="en-US"/>
        </w:rPr>
        <w:t>One of the forms of monitoring is the analysis of the legal framework and the submission of proposals to amend the legislation. In Sweden, for example, the Ombudsman is empowered to submit proposals to amend legislation if legislative gaps are identified. Also in Estonia and Iceland the Ombudsman is empowered to come forward with proposals to amend legislation.</w:t>
      </w:r>
      <w:r w:rsidRPr="005E145F">
        <w:rPr>
          <w:rStyle w:val="ac"/>
          <w:spacing w:val="-1"/>
          <w:lang w:val="en-US"/>
        </w:rPr>
        <w:footnoteReference w:id="18"/>
      </w:r>
    </w:p>
    <w:p w:rsidR="00C22AFB" w:rsidRPr="005E145F" w:rsidRDefault="00C22AFB" w:rsidP="00C22AFB">
      <w:pPr>
        <w:pStyle w:val="a3"/>
        <w:spacing w:line="276" w:lineRule="auto"/>
        <w:ind w:firstLine="720"/>
        <w:jc w:val="both"/>
        <w:rPr>
          <w:spacing w:val="-1"/>
          <w:lang w:val="en-US"/>
        </w:rPr>
      </w:pPr>
      <w:r w:rsidRPr="005E145F">
        <w:rPr>
          <w:spacing w:val="-1"/>
          <w:lang w:val="en-US"/>
        </w:rPr>
        <w:t>The Member States must impose an obligation on all addressees of the Ombudsman Institution recommendations to provide a reasoned reply within a reasonable time. Thus, in Ireland, Croatia the Ombudsman independently determines the time limit for the examination of the recommendation by the public authorities.</w:t>
      </w:r>
      <w:r w:rsidRPr="005E145F">
        <w:rPr>
          <w:rStyle w:val="ac"/>
          <w:spacing w:val="-1"/>
          <w:lang w:val="en-US"/>
        </w:rPr>
        <w:footnoteReference w:id="19"/>
      </w:r>
      <w:r w:rsidRPr="005E145F">
        <w:rPr>
          <w:spacing w:val="-1"/>
          <w:lang w:val="en-US"/>
        </w:rPr>
        <w:t xml:space="preserve"> In the Republic of SRPSKA (one of the entities of Bosnia and Herzegovina) the time limit for the examination of the Ombudsman's recommendation is 15 days and in Poland 30 days.</w:t>
      </w:r>
      <w:r w:rsidRPr="005E145F">
        <w:rPr>
          <w:rStyle w:val="ac"/>
          <w:spacing w:val="-1"/>
          <w:lang w:val="en-US"/>
        </w:rPr>
        <w:footnoteReference w:id="20"/>
      </w:r>
    </w:p>
    <w:p w:rsidR="00C22AFB" w:rsidRPr="005E145F" w:rsidRDefault="00C22AFB" w:rsidP="00C22AFB">
      <w:pPr>
        <w:pStyle w:val="a3"/>
        <w:spacing w:line="276" w:lineRule="auto"/>
        <w:ind w:firstLine="720"/>
        <w:jc w:val="both"/>
        <w:rPr>
          <w:spacing w:val="-1"/>
          <w:lang w:val="en-US"/>
        </w:rPr>
      </w:pPr>
      <w:r w:rsidRPr="005E145F">
        <w:rPr>
          <w:spacing w:val="-1"/>
          <w:lang w:val="en-US"/>
        </w:rPr>
        <w:t xml:space="preserve">It is certain that the Ombudsman's feedbacks are not always fully implemented as recommendations. For example, according to the report presented by the Ombudsman of Manitoba during 2008-2012, 53% of the recommendations in the special reports have been implemented, 29% are in the process of implementation, </w:t>
      </w:r>
      <w:proofErr w:type="gramStart"/>
      <w:r w:rsidRPr="005E145F">
        <w:rPr>
          <w:spacing w:val="-1"/>
          <w:lang w:val="en-US"/>
        </w:rPr>
        <w:t>5</w:t>
      </w:r>
      <w:proofErr w:type="gramEnd"/>
      <w:r w:rsidRPr="005E145F">
        <w:rPr>
          <w:spacing w:val="-1"/>
          <w:lang w:val="en-US"/>
        </w:rPr>
        <w:t>% are without an answer.</w:t>
      </w:r>
      <w:r w:rsidRPr="005E145F">
        <w:rPr>
          <w:rStyle w:val="ac"/>
          <w:spacing w:val="-1"/>
          <w:lang w:val="en-US"/>
        </w:rPr>
        <w:footnoteReference w:id="21"/>
      </w:r>
      <w:r w:rsidRPr="005E145F">
        <w:rPr>
          <w:spacing w:val="-1"/>
          <w:lang w:val="en-US"/>
        </w:rPr>
        <w:t xml:space="preserve"> In Croatia, the percentage of acceptance and implementation of the Ombudsman's recommendations is on average 20-30%, as many recommendations are accepted and taken up in principle, but their implementation depends on the individual financial capacities of the departments/authorities.</w:t>
      </w:r>
      <w:r w:rsidRPr="005E145F">
        <w:rPr>
          <w:rStyle w:val="ac"/>
          <w:spacing w:val="-1"/>
          <w:lang w:val="en-US"/>
        </w:rPr>
        <w:footnoteReference w:id="22"/>
      </w:r>
    </w:p>
    <w:p w:rsidR="00C22AFB" w:rsidRPr="005E145F" w:rsidRDefault="00C22AFB" w:rsidP="00C22AFB">
      <w:pPr>
        <w:pStyle w:val="a3"/>
        <w:spacing w:line="276" w:lineRule="auto"/>
        <w:ind w:firstLine="720"/>
        <w:jc w:val="both"/>
        <w:rPr>
          <w:spacing w:val="-1"/>
          <w:lang w:val="en-US"/>
        </w:rPr>
        <w:sectPr w:rsidR="00C22AFB" w:rsidRPr="005E145F" w:rsidSect="000130F4">
          <w:footerReference w:type="default" r:id="rId18"/>
          <w:pgSz w:w="11910" w:h="16840"/>
          <w:pgMar w:top="1380" w:right="740" w:bottom="993" w:left="1580" w:header="676" w:footer="1342" w:gutter="0"/>
          <w:pgNumType w:start="1"/>
          <w:cols w:space="720"/>
          <w:noEndnote/>
        </w:sectPr>
      </w:pPr>
      <w:r w:rsidRPr="005E145F">
        <w:rPr>
          <w:spacing w:val="-1"/>
          <w:lang w:val="en-US"/>
        </w:rPr>
        <w:t>One of the existing sources reveals that: "In most legal systems, it is stipulated that recommendations can be addressed directly to the administrative unit under control; exceptions are found in Germany and Austria, where they must be addressed to the highest possible body. In some cases, it is stipulated that recommendations may be addressed, as a rule, to the higher hierarchical body and not to the institution under review; an example is the Hungarian Ombudsman, who may address either the institution under review or the higher hierarchical body. The legal situation in the UK is unique because of indirect access to the Ombudsman. A special regulation is found in Luxembourg, where, if the Ombudsman considers a complaint, he/she can, after hearing the complainant and the administrative institution, issue recommendations to both parties, which could lead to an amicable settlement (</w:t>
      </w:r>
      <w:proofErr w:type="spellStart"/>
      <w:r w:rsidRPr="005E145F">
        <w:rPr>
          <w:i/>
          <w:spacing w:val="-1"/>
          <w:lang w:val="en-US"/>
        </w:rPr>
        <w:t>reglement</w:t>
      </w:r>
      <w:proofErr w:type="spellEnd"/>
      <w:r w:rsidRPr="005E145F">
        <w:rPr>
          <w:i/>
          <w:spacing w:val="-1"/>
          <w:lang w:val="en-US"/>
        </w:rPr>
        <w:t xml:space="preserve"> </w:t>
      </w:r>
      <w:proofErr w:type="gramStart"/>
      <w:r w:rsidRPr="005E145F">
        <w:rPr>
          <w:i/>
          <w:spacing w:val="-1"/>
          <w:lang w:val="en-US"/>
        </w:rPr>
        <w:t>a</w:t>
      </w:r>
      <w:proofErr w:type="gramEnd"/>
      <w:r w:rsidRPr="005E145F">
        <w:rPr>
          <w:i/>
          <w:spacing w:val="-1"/>
          <w:lang w:val="en-US"/>
        </w:rPr>
        <w:t xml:space="preserve"> </w:t>
      </w:r>
      <w:proofErr w:type="spellStart"/>
      <w:r w:rsidRPr="005E145F">
        <w:rPr>
          <w:i/>
          <w:spacing w:val="-1"/>
          <w:lang w:val="en-US"/>
        </w:rPr>
        <w:t>l'amiable</w:t>
      </w:r>
      <w:proofErr w:type="spellEnd"/>
      <w:r w:rsidRPr="005E145F">
        <w:rPr>
          <w:spacing w:val="-1"/>
          <w:lang w:val="en-US"/>
        </w:rPr>
        <w:t>) or to the improvement of the institution's services</w:t>
      </w:r>
      <w:bookmarkStart w:id="0" w:name="bookmark19"/>
      <w:bookmarkEnd w:id="0"/>
      <w:r w:rsidRPr="005E145F">
        <w:rPr>
          <w:spacing w:val="-1"/>
          <w:lang w:val="en-US"/>
        </w:rPr>
        <w:t>.</w:t>
      </w:r>
    </w:p>
    <w:p w:rsidR="00C22AFB" w:rsidRPr="005E145F" w:rsidRDefault="00C22AFB" w:rsidP="000130F4">
      <w:pPr>
        <w:pStyle w:val="a3"/>
        <w:spacing w:line="276" w:lineRule="auto"/>
        <w:ind w:firstLine="708"/>
        <w:jc w:val="both"/>
        <w:rPr>
          <w:spacing w:val="-1"/>
          <w:lang w:val="en-US"/>
        </w:rPr>
      </w:pPr>
      <w:bookmarkStart w:id="1" w:name="bookmark23"/>
      <w:bookmarkEnd w:id="1"/>
      <w:r w:rsidRPr="005E145F">
        <w:rPr>
          <w:spacing w:val="-1"/>
          <w:lang w:val="en-US"/>
        </w:rPr>
        <w:t xml:space="preserve">As regards the answer to recommendations made to administrative bodies, this is regulated differently, with some countries (Bulgaria, Finland, Norway, Denmark, UK, etc.) not providing for </w:t>
      </w:r>
      <w:proofErr w:type="spellStart"/>
      <w:proofErr w:type="gramStart"/>
      <w:r w:rsidRPr="005E145F">
        <w:rPr>
          <w:spacing w:val="-1"/>
          <w:lang w:val="en-US"/>
        </w:rPr>
        <w:t>a</w:t>
      </w:r>
      <w:proofErr w:type="spellEnd"/>
      <w:proofErr w:type="gramEnd"/>
      <w:r w:rsidRPr="005E145F">
        <w:rPr>
          <w:spacing w:val="-1"/>
          <w:lang w:val="en-US"/>
        </w:rPr>
        <w:t xml:space="preserve"> answer to these recommendations. However, the practice shows that the Danish Ombudsman, in proportion to his/her powers, is entitled to request written comments from administrative bodies, within the limits of their responsibility, which is a form of reaction to his/her recommendations. The Finnish Ombudsman also stipulates that the administrative body under review must announce the action taken on his recommendation. In the same vein, the Norwegian Ombudsman indicates that the administrative bodies to which recommendations are addressed are not obliged to implement them, but must in any case provide some reaction to the recommendations. For the other states, different nuances of reaction are observed; thus, for most of them, the way of reaction is not clearly described, but only a response is required which must be formulated within a certain period of time.</w:t>
      </w:r>
    </w:p>
    <w:p w:rsidR="00C22AFB" w:rsidRPr="005E145F" w:rsidRDefault="00C22AFB" w:rsidP="00C22AFB">
      <w:pPr>
        <w:pStyle w:val="a3"/>
        <w:spacing w:line="276" w:lineRule="auto"/>
        <w:ind w:firstLine="720"/>
        <w:jc w:val="both"/>
        <w:rPr>
          <w:spacing w:val="-1"/>
          <w:lang w:val="en-US"/>
        </w:rPr>
      </w:pPr>
      <w:r w:rsidRPr="005E145F">
        <w:rPr>
          <w:spacing w:val="-1"/>
          <w:lang w:val="en-US"/>
        </w:rPr>
        <w:t>This duration is determined either by the ombudsman, at his or her discretion (as in Estonia, France, Greece), or is stipulated by law."</w:t>
      </w:r>
      <w:r w:rsidRPr="005E145F">
        <w:rPr>
          <w:rStyle w:val="ac"/>
          <w:spacing w:val="-1"/>
          <w:lang w:val="en-US"/>
        </w:rPr>
        <w:footnoteReference w:id="23"/>
      </w:r>
    </w:p>
    <w:p w:rsidR="00C22AFB" w:rsidRPr="005E145F" w:rsidRDefault="00C22AFB" w:rsidP="00C22AFB">
      <w:pPr>
        <w:pStyle w:val="a3"/>
        <w:spacing w:line="276" w:lineRule="auto"/>
        <w:ind w:firstLine="720"/>
        <w:jc w:val="both"/>
        <w:rPr>
          <w:spacing w:val="-1"/>
          <w:lang w:val="en-US"/>
        </w:rPr>
      </w:pPr>
      <w:r w:rsidRPr="005E145F">
        <w:rPr>
          <w:spacing w:val="-1"/>
          <w:lang w:val="en-US"/>
        </w:rPr>
        <w:t>An interesting practice is found in the Netherlands, where the Ombudsman does not set a time limits for the consideration of his/her recommendations, but makes a point of mentioning the authority that has successfully implemented the recommendations concerned.</w:t>
      </w:r>
      <w:r w:rsidRPr="005E145F">
        <w:rPr>
          <w:rStyle w:val="ac"/>
          <w:spacing w:val="-1"/>
          <w:lang w:val="en-US"/>
        </w:rPr>
        <w:footnoteReference w:id="24"/>
      </w:r>
    </w:p>
    <w:p w:rsidR="00C22AFB" w:rsidRPr="005E145F" w:rsidRDefault="00C22AFB" w:rsidP="00C22AFB">
      <w:pPr>
        <w:pStyle w:val="a3"/>
        <w:spacing w:line="276" w:lineRule="auto"/>
        <w:ind w:firstLine="720"/>
        <w:jc w:val="both"/>
        <w:rPr>
          <w:spacing w:val="-1"/>
          <w:lang w:val="en-US"/>
        </w:rPr>
      </w:pPr>
      <w:r w:rsidRPr="005E145F">
        <w:rPr>
          <w:spacing w:val="-1"/>
          <w:lang w:val="en-US"/>
        </w:rPr>
        <w:t>The practice shows that the level of implementation of the Ombudsman's recommendations depends on the legal culture of society, i.e. the level of awareness of the phenomenon of fundamental human/child rights and freedoms, starting with the ordinary citizen and ending with public authorities at all levels. For these reasons, the role of the Ombudsman is an important one in the process of informing the public, through all the channels offered by national legislation, of issues relating to fundamental rights and freedoms.</w:t>
      </w:r>
    </w:p>
    <w:p w:rsidR="00C22AFB" w:rsidRPr="005E145F" w:rsidRDefault="00C22AFB" w:rsidP="00C22AFB">
      <w:pPr>
        <w:ind w:firstLine="708"/>
        <w:jc w:val="both"/>
        <w:rPr>
          <w:spacing w:val="-1"/>
          <w:lang w:val="en-US"/>
        </w:rPr>
      </w:pPr>
      <w:r w:rsidRPr="005E145F">
        <w:rPr>
          <w:spacing w:val="-1"/>
          <w:lang w:val="en-US"/>
        </w:rPr>
        <w:t>In this context, I reiterate the importance of establishing a constructive dialogue between the Ombudsman and the public authorities and civil society. This dialogue is the main source of information, but also of identification of possible ways to redress the situation in terms of human rights/child rights, as well as to prevent possible abuses and violations in the issues concerned.</w:t>
      </w: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C22AFB">
      <w:pPr>
        <w:ind w:firstLine="708"/>
        <w:jc w:val="both"/>
        <w:rPr>
          <w:spacing w:val="-1"/>
          <w:lang w:val="en-US"/>
        </w:rPr>
      </w:pPr>
    </w:p>
    <w:p w:rsidR="00C22AFB" w:rsidRPr="005E145F" w:rsidRDefault="00C22AFB" w:rsidP="000130F4">
      <w:pPr>
        <w:jc w:val="both"/>
        <w:rPr>
          <w:spacing w:val="-1"/>
          <w:lang w:val="en-US"/>
        </w:rPr>
      </w:pPr>
    </w:p>
    <w:p w:rsidR="00C22AFB" w:rsidRPr="005E145F" w:rsidRDefault="00C22AFB" w:rsidP="00C22AFB">
      <w:pPr>
        <w:pStyle w:val="a3"/>
        <w:jc w:val="both"/>
        <w:rPr>
          <w:b/>
          <w:bCs/>
          <w:color w:val="365F91"/>
          <w:spacing w:val="-1"/>
          <w:lang w:val="en-US"/>
        </w:rPr>
      </w:pPr>
      <w:r w:rsidRPr="005E145F">
        <w:rPr>
          <w:b/>
          <w:bCs/>
          <w:color w:val="365F91"/>
          <w:spacing w:val="-1"/>
          <w:lang w:val="en-US"/>
        </w:rPr>
        <w:t>CONCLUSIONS/RECOMMENDATIONS</w:t>
      </w:r>
    </w:p>
    <w:p w:rsidR="00C22AFB" w:rsidRPr="005E145F" w:rsidRDefault="00C22AFB" w:rsidP="00C22AFB">
      <w:pPr>
        <w:pStyle w:val="a3"/>
        <w:jc w:val="both"/>
        <w:rPr>
          <w:b/>
          <w:bCs/>
          <w:color w:val="365F91"/>
          <w:spacing w:val="-1"/>
          <w:lang w:val="en-US"/>
        </w:rPr>
      </w:pPr>
    </w:p>
    <w:p w:rsidR="00C22AFB" w:rsidRPr="005E145F" w:rsidRDefault="00C22AFB" w:rsidP="00C22AFB">
      <w:pPr>
        <w:pStyle w:val="a3"/>
        <w:spacing w:line="276" w:lineRule="auto"/>
        <w:ind w:firstLine="720"/>
        <w:jc w:val="both"/>
        <w:rPr>
          <w:bCs/>
          <w:lang w:val="en-US"/>
        </w:rPr>
      </w:pPr>
      <w:r w:rsidRPr="005E145F">
        <w:rPr>
          <w:bCs/>
          <w:lang w:val="en-US"/>
        </w:rPr>
        <w:t>During the report, the problematic aspects of the monitoring process of the implementation of the recommendations of the Children's Ombudsman were presented in the light of international standards, making a parallel with the current de facto situation in this chapter.</w:t>
      </w:r>
    </w:p>
    <w:p w:rsidR="00C22AFB" w:rsidRPr="005E145F" w:rsidRDefault="00C22AFB" w:rsidP="00C22AFB">
      <w:pPr>
        <w:pStyle w:val="a3"/>
        <w:spacing w:line="276" w:lineRule="auto"/>
        <w:ind w:firstLine="720"/>
        <w:jc w:val="both"/>
        <w:rPr>
          <w:bCs/>
          <w:lang w:val="en-US"/>
        </w:rPr>
      </w:pPr>
      <w:r w:rsidRPr="005E145F">
        <w:rPr>
          <w:bCs/>
          <w:lang w:val="en-US"/>
        </w:rPr>
        <w:t>The statistical data on the implementation of the opinions of the PACR during 2016-2020 demonstrate the existence of an uncertain mechanism for monitoring the level of implementation of the recommendations. This leads to confusion in the dialogue between the Children's Ombudsman and public authorities, which may lead to poor communication between these institutions.</w:t>
      </w:r>
    </w:p>
    <w:p w:rsidR="00C22AFB" w:rsidRPr="005E145F" w:rsidRDefault="00C22AFB" w:rsidP="00C22AFB">
      <w:pPr>
        <w:pStyle w:val="a3"/>
        <w:spacing w:line="276" w:lineRule="auto"/>
        <w:ind w:firstLine="720"/>
        <w:jc w:val="both"/>
        <w:rPr>
          <w:bCs/>
          <w:lang w:val="en-US"/>
        </w:rPr>
      </w:pPr>
      <w:r w:rsidRPr="005E145F">
        <w:rPr>
          <w:bCs/>
          <w:lang w:val="en-US"/>
        </w:rPr>
        <w:t>I would like to mention that a mechanism for monitoring the implementation of recommendations, in order to be functional, needs to be regulated and established the procedure and the way of interaction between authorities in various situations, including those when not all the Ombudsman's recommendations can be implemented immediately.</w:t>
      </w:r>
    </w:p>
    <w:p w:rsidR="00C22AFB" w:rsidRPr="005E145F" w:rsidRDefault="00C22AFB" w:rsidP="00C22AFB">
      <w:pPr>
        <w:pStyle w:val="a3"/>
        <w:spacing w:line="276" w:lineRule="auto"/>
        <w:ind w:firstLine="720"/>
        <w:jc w:val="both"/>
        <w:rPr>
          <w:bCs/>
          <w:lang w:val="en-US"/>
        </w:rPr>
      </w:pPr>
      <w:r w:rsidRPr="005E145F">
        <w:rPr>
          <w:bCs/>
          <w:lang w:val="en-US"/>
        </w:rPr>
        <w:t>In order to improve the process of monitoring and implementing the recommendations of the People’s Advocate for Children’s Rights, I submit the following recommendations:</w:t>
      </w:r>
    </w:p>
    <w:p w:rsidR="00C22AFB" w:rsidRPr="005E145F" w:rsidRDefault="00C22AFB" w:rsidP="00C22AFB">
      <w:pPr>
        <w:pStyle w:val="a3"/>
        <w:numPr>
          <w:ilvl w:val="0"/>
          <w:numId w:val="13"/>
        </w:numPr>
        <w:spacing w:line="276" w:lineRule="auto"/>
        <w:jc w:val="both"/>
        <w:rPr>
          <w:bCs/>
          <w:lang w:val="en-US"/>
        </w:rPr>
      </w:pPr>
      <w:r w:rsidRPr="005E145F">
        <w:rPr>
          <w:bCs/>
          <w:lang w:val="en-US"/>
        </w:rPr>
        <w:t>Completion of art.29 of the Law no.52/2014 on the People's Advocate (Ombudsman) with a new paragraph, which regulates at least the deadline for considering the recommendations in the thematic reports and special reports and providing a response to the Children's Ombudsman.</w:t>
      </w:r>
    </w:p>
    <w:p w:rsidR="00C22AFB" w:rsidRPr="005E145F" w:rsidRDefault="00C22AFB" w:rsidP="00C22AFB">
      <w:pPr>
        <w:pStyle w:val="a3"/>
        <w:numPr>
          <w:ilvl w:val="0"/>
          <w:numId w:val="13"/>
        </w:numPr>
        <w:spacing w:line="276" w:lineRule="auto"/>
        <w:jc w:val="both"/>
        <w:rPr>
          <w:bCs/>
          <w:lang w:val="en-US"/>
        </w:rPr>
      </w:pPr>
      <w:r w:rsidRPr="005E145F">
        <w:rPr>
          <w:bCs/>
          <w:lang w:val="en-US"/>
        </w:rPr>
        <w:t>Establishing an internal mechanism for monitoring the level of implementation of the recommendations of the Children's Ombudsman by:</w:t>
      </w:r>
    </w:p>
    <w:p w:rsidR="00C22AFB" w:rsidRPr="005E145F" w:rsidRDefault="00C22AFB" w:rsidP="00C22AFB">
      <w:pPr>
        <w:pStyle w:val="a3"/>
        <w:numPr>
          <w:ilvl w:val="0"/>
          <w:numId w:val="14"/>
        </w:numPr>
        <w:spacing w:line="276" w:lineRule="auto"/>
        <w:jc w:val="both"/>
        <w:rPr>
          <w:bCs/>
          <w:lang w:val="en-US"/>
        </w:rPr>
      </w:pPr>
      <w:r w:rsidRPr="005E145F">
        <w:rPr>
          <w:bCs/>
          <w:lang w:val="en-US"/>
        </w:rPr>
        <w:t>Developing the electronic document management system within the institution in order to keep a record of all opinions and reports with recommendations addressed to the public authorities, highlighting those to which the Ombudsman has not received a response or one of impossibility of implementation;</w:t>
      </w:r>
    </w:p>
    <w:p w:rsidR="00C22AFB" w:rsidRPr="005E145F" w:rsidRDefault="00C22AFB" w:rsidP="00C22AFB">
      <w:pPr>
        <w:pStyle w:val="a3"/>
        <w:numPr>
          <w:ilvl w:val="0"/>
          <w:numId w:val="14"/>
        </w:numPr>
        <w:spacing w:line="276" w:lineRule="auto"/>
        <w:jc w:val="both"/>
        <w:rPr>
          <w:bCs/>
          <w:lang w:val="en-US"/>
        </w:rPr>
      </w:pPr>
      <w:r w:rsidRPr="005E145F">
        <w:rPr>
          <w:bCs/>
          <w:lang w:val="en-US"/>
        </w:rPr>
        <w:t>Drawing up an internal procedure for monitoring and intervening in the process of implementing the Ombudsman's recommendations. As a reference in this respect, I present the matrix in Annexes no. 4 and no. 5.</w:t>
      </w:r>
    </w:p>
    <w:p w:rsidR="00C22AFB" w:rsidRPr="005E145F" w:rsidRDefault="00C22AFB" w:rsidP="00C22AFB">
      <w:pPr>
        <w:pStyle w:val="a3"/>
        <w:numPr>
          <w:ilvl w:val="0"/>
          <w:numId w:val="13"/>
        </w:numPr>
        <w:spacing w:line="276" w:lineRule="auto"/>
        <w:jc w:val="both"/>
        <w:rPr>
          <w:bCs/>
          <w:lang w:val="en-US"/>
        </w:rPr>
      </w:pPr>
      <w:r w:rsidRPr="005E145F">
        <w:rPr>
          <w:bCs/>
          <w:lang w:val="en-US"/>
        </w:rPr>
        <w:t>Establishing, in agreement with the Parliament, a practice of systematic meetings in order to discuss the most pressing problems detected in the field of children's rights, reflected both in opinions and reports, as well as the impediments faced by public authorities in implementing the recommendations of the People’s Advocate for Children’s Rights.</w:t>
      </w:r>
    </w:p>
    <w:p w:rsidR="00C22AFB" w:rsidRPr="005E145F" w:rsidRDefault="00C22AFB" w:rsidP="00C22AFB">
      <w:pPr>
        <w:pStyle w:val="a3"/>
        <w:numPr>
          <w:ilvl w:val="0"/>
          <w:numId w:val="13"/>
        </w:numPr>
        <w:spacing w:line="276" w:lineRule="auto"/>
        <w:jc w:val="both"/>
        <w:rPr>
          <w:bCs/>
          <w:lang w:val="en-US"/>
        </w:rPr>
      </w:pPr>
      <w:r w:rsidRPr="005E145F">
        <w:rPr>
          <w:bCs/>
          <w:lang w:val="en-US"/>
        </w:rPr>
        <w:t>In the light of the Belgrade Principles to submit proposals to amend/complete the Rules of Parliament and the Rules of Government in order to create the necessary conditions for the de facto implementation of art. 11 (c) of the Law no. 52/2014 on the People’s Advocate (Ombudsman).</w:t>
      </w:r>
    </w:p>
    <w:p w:rsidR="00C22AFB" w:rsidRPr="005E145F" w:rsidRDefault="00C22AFB" w:rsidP="00C22AFB">
      <w:pPr>
        <w:pStyle w:val="a3"/>
        <w:numPr>
          <w:ilvl w:val="0"/>
          <w:numId w:val="13"/>
        </w:numPr>
        <w:spacing w:line="276" w:lineRule="auto"/>
        <w:jc w:val="both"/>
        <w:rPr>
          <w:bCs/>
          <w:lang w:val="en-US"/>
        </w:rPr>
      </w:pPr>
      <w:r w:rsidRPr="005E145F">
        <w:rPr>
          <w:bCs/>
          <w:lang w:val="en-US"/>
        </w:rPr>
        <w:t>In order to improve the quality of the opinions with recommendations it would be appropriate to:</w:t>
      </w:r>
    </w:p>
    <w:p w:rsidR="00C22AFB" w:rsidRPr="005E145F" w:rsidRDefault="00C22AFB" w:rsidP="00C22AFB">
      <w:pPr>
        <w:pStyle w:val="a3"/>
        <w:numPr>
          <w:ilvl w:val="0"/>
          <w:numId w:val="15"/>
        </w:numPr>
        <w:spacing w:line="276" w:lineRule="auto"/>
        <w:jc w:val="both"/>
        <w:rPr>
          <w:bCs/>
          <w:lang w:val="en-US"/>
        </w:rPr>
      </w:pPr>
      <w:r w:rsidRPr="005E145F">
        <w:rPr>
          <w:bCs/>
          <w:lang w:val="en-US"/>
        </w:rPr>
        <w:t>to establish a single format, according to structure and form, of the opinions;</w:t>
      </w:r>
    </w:p>
    <w:p w:rsidR="00C22AFB" w:rsidRPr="005E145F" w:rsidRDefault="00C22AFB" w:rsidP="00C22AFB">
      <w:pPr>
        <w:pStyle w:val="a3"/>
        <w:numPr>
          <w:ilvl w:val="0"/>
          <w:numId w:val="15"/>
        </w:numPr>
        <w:spacing w:line="276" w:lineRule="auto"/>
        <w:jc w:val="both"/>
        <w:rPr>
          <w:bCs/>
          <w:lang w:val="en-US"/>
        </w:rPr>
      </w:pPr>
      <w:r w:rsidRPr="005E145F">
        <w:rPr>
          <w:bCs/>
          <w:lang w:val="en-US"/>
        </w:rPr>
        <w:t>to avoid recommendations that are too general;</w:t>
      </w:r>
    </w:p>
    <w:p w:rsidR="00C22AFB" w:rsidRPr="005E145F" w:rsidRDefault="00C22AFB" w:rsidP="00C22AFB">
      <w:pPr>
        <w:pStyle w:val="a3"/>
        <w:numPr>
          <w:ilvl w:val="0"/>
          <w:numId w:val="15"/>
        </w:numPr>
        <w:spacing w:line="276" w:lineRule="auto"/>
        <w:jc w:val="both"/>
        <w:rPr>
          <w:bCs/>
          <w:lang w:val="en-US"/>
        </w:rPr>
      </w:pPr>
      <w:proofErr w:type="gramStart"/>
      <w:r w:rsidRPr="005E145F">
        <w:rPr>
          <w:bCs/>
          <w:lang w:val="en-US"/>
        </w:rPr>
        <w:t>to</w:t>
      </w:r>
      <w:proofErr w:type="gramEnd"/>
      <w:r w:rsidRPr="005E145F">
        <w:rPr>
          <w:bCs/>
          <w:lang w:val="en-US"/>
        </w:rPr>
        <w:t xml:space="preserve"> specify which public authorities are to implement the recommendation.</w:t>
      </w:r>
    </w:p>
    <w:p w:rsidR="00C22AFB" w:rsidRPr="005E145F" w:rsidRDefault="00C22AFB" w:rsidP="00C22AFB">
      <w:pPr>
        <w:pStyle w:val="a3"/>
        <w:numPr>
          <w:ilvl w:val="0"/>
          <w:numId w:val="13"/>
        </w:numPr>
        <w:spacing w:line="276" w:lineRule="auto"/>
        <w:jc w:val="both"/>
        <w:rPr>
          <w:bCs/>
          <w:lang w:val="en-US"/>
        </w:rPr>
      </w:pPr>
      <w:r w:rsidRPr="005E145F">
        <w:rPr>
          <w:bCs/>
          <w:lang w:val="en-US"/>
        </w:rPr>
        <w:t>Establishing a constructive dialogue with central and local public authorities by:</w:t>
      </w:r>
    </w:p>
    <w:p w:rsidR="00C22AFB" w:rsidRPr="005E145F" w:rsidRDefault="00C22AFB" w:rsidP="00C22AFB">
      <w:pPr>
        <w:pStyle w:val="a3"/>
        <w:spacing w:line="276" w:lineRule="auto"/>
        <w:ind w:left="720"/>
        <w:jc w:val="both"/>
        <w:rPr>
          <w:bCs/>
          <w:lang w:val="en-US"/>
        </w:rPr>
      </w:pPr>
    </w:p>
    <w:p w:rsidR="000130F4" w:rsidRPr="005E145F" w:rsidRDefault="000130F4" w:rsidP="000130F4">
      <w:pPr>
        <w:pStyle w:val="a3"/>
        <w:spacing w:line="276" w:lineRule="auto"/>
        <w:ind w:left="720"/>
        <w:jc w:val="right"/>
        <w:rPr>
          <w:bCs/>
          <w:lang w:val="en-US"/>
        </w:rPr>
      </w:pPr>
    </w:p>
    <w:p w:rsidR="00C22AFB" w:rsidRPr="005E145F" w:rsidRDefault="00C22AFB" w:rsidP="00C22AFB">
      <w:pPr>
        <w:pStyle w:val="a3"/>
        <w:numPr>
          <w:ilvl w:val="0"/>
          <w:numId w:val="16"/>
        </w:numPr>
        <w:spacing w:line="276" w:lineRule="auto"/>
        <w:jc w:val="both"/>
        <w:rPr>
          <w:bCs/>
          <w:lang w:val="en-US"/>
        </w:rPr>
      </w:pPr>
      <w:r w:rsidRPr="005E145F">
        <w:rPr>
          <w:bCs/>
          <w:lang w:val="en-US"/>
        </w:rPr>
        <w:t>Providing informational assistance to prevent the risk of violation of child's rights;</w:t>
      </w:r>
    </w:p>
    <w:p w:rsidR="00C22AFB" w:rsidRPr="005E145F" w:rsidRDefault="00C22AFB" w:rsidP="00C22AFB">
      <w:pPr>
        <w:pStyle w:val="a3"/>
        <w:numPr>
          <w:ilvl w:val="0"/>
          <w:numId w:val="16"/>
        </w:numPr>
        <w:spacing w:line="276" w:lineRule="auto"/>
        <w:jc w:val="both"/>
        <w:rPr>
          <w:bCs/>
          <w:lang w:val="en-US"/>
        </w:rPr>
      </w:pPr>
      <w:r w:rsidRPr="005E145F">
        <w:rPr>
          <w:bCs/>
          <w:lang w:val="en-US"/>
        </w:rPr>
        <w:t xml:space="preserve">Providing regular training to public authorities, based on their needs; </w:t>
      </w:r>
    </w:p>
    <w:p w:rsidR="00C22AFB" w:rsidRPr="005E145F" w:rsidRDefault="00C22AFB" w:rsidP="00C22AFB">
      <w:pPr>
        <w:pStyle w:val="a3"/>
        <w:numPr>
          <w:ilvl w:val="0"/>
          <w:numId w:val="16"/>
        </w:numPr>
        <w:spacing w:line="276" w:lineRule="auto"/>
        <w:jc w:val="both"/>
        <w:rPr>
          <w:bCs/>
          <w:lang w:val="en-US"/>
        </w:rPr>
      </w:pPr>
      <w:r w:rsidRPr="005E145F">
        <w:rPr>
          <w:bCs/>
          <w:lang w:val="en-US"/>
        </w:rPr>
        <w:t>Identifying the barriers faced by CPA and LPA in the process of ensuring observance for children's rights, with a view to establishing an effective formula for working together; and</w:t>
      </w:r>
    </w:p>
    <w:p w:rsidR="00C22AFB" w:rsidRPr="005E145F" w:rsidRDefault="00C22AFB" w:rsidP="00C22AFB">
      <w:pPr>
        <w:pStyle w:val="a3"/>
        <w:numPr>
          <w:ilvl w:val="0"/>
          <w:numId w:val="16"/>
        </w:numPr>
        <w:spacing w:line="276" w:lineRule="auto"/>
        <w:jc w:val="both"/>
        <w:rPr>
          <w:bCs/>
          <w:lang w:val="en-US"/>
        </w:rPr>
      </w:pPr>
      <w:r w:rsidRPr="005E145F">
        <w:rPr>
          <w:bCs/>
          <w:lang w:val="en-US"/>
        </w:rPr>
        <w:t>Through various meetings/sessions to facilitate dialogue between public authorities and civil society in order to identify optimal solutions concerning the children;</w:t>
      </w: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C22AFB">
      <w:pPr>
        <w:jc w:val="both"/>
        <w:rPr>
          <w:spacing w:val="-1"/>
          <w:lang w:val="en-US"/>
        </w:rPr>
      </w:pPr>
    </w:p>
    <w:p w:rsidR="00C22AFB" w:rsidRPr="005E145F" w:rsidRDefault="00C22AFB" w:rsidP="000130F4">
      <w:pPr>
        <w:jc w:val="right"/>
        <w:rPr>
          <w:spacing w:val="-1"/>
          <w:lang w:val="en-US"/>
        </w:rPr>
      </w:pPr>
    </w:p>
    <w:p w:rsidR="00C22AFB" w:rsidRPr="005E145F" w:rsidRDefault="00C22AFB" w:rsidP="00C22AFB">
      <w:pPr>
        <w:pStyle w:val="a3"/>
        <w:jc w:val="right"/>
        <w:rPr>
          <w:b/>
          <w:bCs/>
          <w:color w:val="000000"/>
          <w:lang w:val="en-US"/>
        </w:rPr>
      </w:pPr>
      <w:r w:rsidRPr="005E145F">
        <w:rPr>
          <w:b/>
          <w:color w:val="365F91"/>
          <w:spacing w:val="-1"/>
          <w:lang w:val="en-US"/>
        </w:rPr>
        <w:t xml:space="preserve">ANNEXES </w:t>
      </w:r>
    </w:p>
    <w:p w:rsidR="00C22AFB" w:rsidRPr="005E145F" w:rsidRDefault="00C22AFB" w:rsidP="00C22AFB">
      <w:pPr>
        <w:pStyle w:val="a3"/>
        <w:spacing w:after="240"/>
        <w:jc w:val="center"/>
        <w:rPr>
          <w:b/>
          <w:bCs/>
          <w:color w:val="365F91"/>
          <w:spacing w:val="22"/>
          <w:lang w:val="en-US"/>
        </w:rPr>
      </w:pPr>
      <w:r w:rsidRPr="005E145F">
        <w:rPr>
          <w:b/>
          <w:bCs/>
          <w:color w:val="365F91"/>
          <w:spacing w:val="-1"/>
          <w:lang w:val="en-US"/>
        </w:rPr>
        <w:t xml:space="preserve">ANNEX </w:t>
      </w:r>
      <w:r w:rsidRPr="005E145F">
        <w:rPr>
          <w:b/>
          <w:bCs/>
          <w:color w:val="365F91"/>
          <w:lang w:val="en-US"/>
        </w:rPr>
        <w:t>I</w:t>
      </w:r>
      <w:r w:rsidRPr="005E145F">
        <w:rPr>
          <w:b/>
          <w:bCs/>
          <w:color w:val="365F91"/>
          <w:spacing w:val="22"/>
          <w:lang w:val="en-US"/>
        </w:rPr>
        <w:t xml:space="preserve"> </w:t>
      </w:r>
    </w:p>
    <w:p w:rsidR="00C22AFB" w:rsidRPr="005E145F" w:rsidRDefault="00C22AFB" w:rsidP="00C22AFB">
      <w:pPr>
        <w:pStyle w:val="a3"/>
        <w:jc w:val="center"/>
        <w:rPr>
          <w:color w:val="000000"/>
          <w:lang w:val="en-US"/>
        </w:rPr>
      </w:pPr>
      <w:r w:rsidRPr="005E145F">
        <w:rPr>
          <w:b/>
          <w:bCs/>
          <w:color w:val="365F91"/>
          <w:spacing w:val="-1"/>
          <w:lang w:val="en-US"/>
        </w:rPr>
        <w:t>LEGAL FRAMEWORK</w:t>
      </w:r>
    </w:p>
    <w:p w:rsidR="00C22AFB" w:rsidRPr="005E145F" w:rsidRDefault="00C22AFB" w:rsidP="00C22AFB">
      <w:pPr>
        <w:jc w:val="both"/>
        <w:rPr>
          <w:spacing w:val="-1"/>
          <w:lang w:val="en-US"/>
        </w:rPr>
      </w:pP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Universal Declaration of Human Rights, adopted by the United Nations General Assembly on September 10, 1948;</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Convention for the Protection of Human Rights and Fundamental Freedoms, adopted at Rome on November 4, 1950, entered into force on September 3, 1953;</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UN Convention on the Rights of the Child, ratified by the Republic of Moldova on 25.02.1993;</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Principles relating to the status of national institutions for the promotion and protection of human rights (The Paris Principles), adopted by United Nations (UN) General Assembly Resolution No. 48/134 of  December 20, 1993;</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Principles on the Protection and Promotion of the Ombudsman Institution (The Venice Principles), adopted by the Venice Commission at its 118th Plenary Session (March 15-16, 2019);</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Belgrade Principles on Interaction between National Human Rights Institutions and Parliaments, UN (Belgrade, Serbia, February 22-23, 2012) *;</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Law no. 52 of 03.04.2014 on the People's Advocate (Ombudsman);</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Law no. 797 of 02.04.1996 for the adoption of the Parliament Rules;</w:t>
      </w:r>
    </w:p>
    <w:p w:rsidR="00C22AFB" w:rsidRPr="005E145F" w:rsidRDefault="00C22AFB" w:rsidP="00C22AFB">
      <w:pPr>
        <w:pStyle w:val="a3"/>
        <w:numPr>
          <w:ilvl w:val="0"/>
          <w:numId w:val="17"/>
        </w:numPr>
        <w:spacing w:line="276" w:lineRule="auto"/>
        <w:jc w:val="both"/>
        <w:rPr>
          <w:color w:val="000000" w:themeColor="text1"/>
          <w:spacing w:val="-1"/>
          <w:lang w:val="en-US"/>
        </w:rPr>
      </w:pPr>
      <w:r w:rsidRPr="005E145F">
        <w:rPr>
          <w:color w:val="000000" w:themeColor="text1"/>
          <w:spacing w:val="-1"/>
          <w:lang w:val="en-US"/>
        </w:rPr>
        <w:t>Government Decision no. 610 of 03.07.2018 for the approval of the Government Regulation</w:t>
      </w: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C22AFB" w:rsidRPr="005E145F" w:rsidRDefault="00C22AFB" w:rsidP="00C22AFB">
      <w:pPr>
        <w:jc w:val="both"/>
        <w:rPr>
          <w:lang w:val="en-US"/>
        </w:rPr>
      </w:pPr>
    </w:p>
    <w:p w:rsidR="000130F4" w:rsidRPr="005E145F" w:rsidRDefault="000130F4" w:rsidP="000130F4">
      <w:pPr>
        <w:jc w:val="right"/>
        <w:rPr>
          <w:lang w:val="en-US"/>
        </w:rPr>
      </w:pPr>
    </w:p>
    <w:p w:rsidR="00C22AFB" w:rsidRPr="005E145F" w:rsidRDefault="00C22AFB" w:rsidP="00C22AFB">
      <w:pPr>
        <w:pStyle w:val="a3"/>
        <w:jc w:val="center"/>
        <w:rPr>
          <w:b/>
          <w:bCs/>
          <w:color w:val="000000"/>
          <w:lang w:val="en-US"/>
        </w:rPr>
      </w:pPr>
      <w:r w:rsidRPr="005E145F">
        <w:rPr>
          <w:b/>
          <w:color w:val="365F91"/>
          <w:spacing w:val="-1"/>
          <w:lang w:val="en-US"/>
        </w:rPr>
        <w:t>ANNEX No.2</w:t>
      </w:r>
    </w:p>
    <w:p w:rsidR="00C22AFB" w:rsidRPr="005E145F" w:rsidRDefault="00C22AFB" w:rsidP="00C22AFB">
      <w:pPr>
        <w:jc w:val="both"/>
        <w:rPr>
          <w:lang w:val="en-US"/>
        </w:rPr>
      </w:pPr>
    </w:p>
    <w:p w:rsidR="00C22AFB" w:rsidRPr="005E145F" w:rsidRDefault="0027627A" w:rsidP="00C22AFB">
      <w:pPr>
        <w:jc w:val="both"/>
        <w:rPr>
          <w:lang w:val="en-US"/>
        </w:rPr>
      </w:pPr>
      <w:r w:rsidRPr="0027627A">
        <w:rPr>
          <w:lang w:val="en-US"/>
        </w:rPr>
        <w:drawing>
          <wp:inline distT="0" distB="0" distL="0" distR="0" wp14:anchorId="3A7AAC97" wp14:editId="399D29D5">
            <wp:extent cx="6076950" cy="374078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76950" cy="3740785"/>
                    </a:xfrm>
                    <a:prstGeom prst="rect">
                      <a:avLst/>
                    </a:prstGeom>
                  </pic:spPr>
                </pic:pic>
              </a:graphicData>
            </a:graphic>
          </wp:inline>
        </w:drawing>
      </w:r>
    </w:p>
    <w:p w:rsidR="00C22AFB" w:rsidRPr="005E145F" w:rsidRDefault="00C22AFB" w:rsidP="00C22AFB">
      <w:pPr>
        <w:rPr>
          <w:lang w:val="en-US"/>
        </w:rPr>
      </w:pPr>
    </w:p>
    <w:p w:rsidR="00C22AFB" w:rsidRPr="005E145F" w:rsidRDefault="00C22AFB" w:rsidP="00C22AFB">
      <w:pPr>
        <w:pStyle w:val="a3"/>
        <w:rPr>
          <w:spacing w:val="-1"/>
          <w:sz w:val="18"/>
          <w:szCs w:val="18"/>
          <w:lang w:val="en-US"/>
        </w:rPr>
      </w:pPr>
      <w:r w:rsidRPr="005E145F">
        <w:rPr>
          <w:spacing w:val="-1"/>
          <w:sz w:val="18"/>
          <w:szCs w:val="18"/>
          <w:lang w:val="en-US"/>
        </w:rPr>
        <w:t>Source: Opinions of the Children's Ombudsman in the period 2016 - first half of 2020 provided by the PAO</w:t>
      </w:r>
    </w:p>
    <w:p w:rsidR="00C22AFB" w:rsidRPr="005E145F" w:rsidRDefault="00FC4064" w:rsidP="00C22AFB">
      <w:pPr>
        <w:pStyle w:val="a3"/>
        <w:rPr>
          <w:sz w:val="18"/>
          <w:szCs w:val="18"/>
          <w:lang w:val="en-US"/>
        </w:rPr>
      </w:pPr>
      <w:r w:rsidRPr="00FC4064">
        <w:rPr>
          <w:sz w:val="18"/>
          <w:szCs w:val="18"/>
          <w:lang w:val="en-US"/>
        </w:rPr>
        <w:drawing>
          <wp:inline distT="0" distB="0" distL="0" distR="0" wp14:anchorId="53F86461" wp14:editId="14C262A5">
            <wp:extent cx="6076950" cy="3406140"/>
            <wp:effectExtent l="0" t="0" r="0" b="381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76950" cy="3406140"/>
                    </a:xfrm>
                    <a:prstGeom prst="rect">
                      <a:avLst/>
                    </a:prstGeom>
                  </pic:spPr>
                </pic:pic>
              </a:graphicData>
            </a:graphic>
          </wp:inline>
        </w:drawing>
      </w:r>
    </w:p>
    <w:p w:rsidR="00C22AFB" w:rsidRPr="005E145F" w:rsidRDefault="00C22AFB" w:rsidP="00C22AFB">
      <w:pPr>
        <w:pStyle w:val="a3"/>
        <w:jc w:val="both"/>
        <w:rPr>
          <w:spacing w:val="-1"/>
          <w:sz w:val="18"/>
          <w:szCs w:val="18"/>
          <w:lang w:val="en-US"/>
        </w:rPr>
      </w:pPr>
      <w:r w:rsidRPr="005E145F">
        <w:rPr>
          <w:spacing w:val="-1"/>
          <w:sz w:val="18"/>
          <w:szCs w:val="18"/>
          <w:lang w:val="en-US"/>
        </w:rPr>
        <w:t>Source: Proposals / legislative initiatives of the Children's Ombudsman during 2016- first half of 2020 offered by the PAO</w:t>
      </w: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C22AFB">
      <w:pPr>
        <w:pStyle w:val="a3"/>
        <w:jc w:val="both"/>
        <w:rPr>
          <w:spacing w:val="-1"/>
          <w:sz w:val="18"/>
          <w:szCs w:val="18"/>
          <w:lang w:val="en-US"/>
        </w:rPr>
      </w:pPr>
    </w:p>
    <w:p w:rsidR="000130F4" w:rsidRPr="005E145F" w:rsidRDefault="000130F4" w:rsidP="000130F4">
      <w:pPr>
        <w:pStyle w:val="a3"/>
        <w:jc w:val="right"/>
        <w:rPr>
          <w:spacing w:val="-1"/>
          <w:sz w:val="18"/>
          <w:szCs w:val="18"/>
          <w:lang w:val="en-US"/>
        </w:rPr>
      </w:pPr>
    </w:p>
    <w:p w:rsidR="000130F4" w:rsidRPr="005E145F" w:rsidRDefault="000130F4" w:rsidP="000130F4">
      <w:pPr>
        <w:pStyle w:val="a3"/>
        <w:rPr>
          <w:sz w:val="18"/>
          <w:szCs w:val="18"/>
          <w:lang w:val="en-US"/>
        </w:rPr>
        <w:sectPr w:rsidR="000130F4" w:rsidRPr="005E145F">
          <w:pgSz w:w="11910" w:h="16840"/>
          <w:pgMar w:top="1380" w:right="740" w:bottom="1240" w:left="1600" w:header="676" w:footer="1058" w:gutter="0"/>
          <w:cols w:space="720" w:equalWidth="0">
            <w:col w:w="9570"/>
          </w:cols>
          <w:noEndnote/>
        </w:sectPr>
      </w:pPr>
    </w:p>
    <w:p w:rsidR="00C22AFB" w:rsidRPr="005E145F" w:rsidRDefault="00C22AFB" w:rsidP="000130F4">
      <w:pPr>
        <w:pStyle w:val="a3"/>
        <w:jc w:val="center"/>
        <w:rPr>
          <w:b/>
          <w:bCs/>
          <w:color w:val="000000"/>
          <w:lang w:val="en-US"/>
        </w:rPr>
      </w:pPr>
      <w:r w:rsidRPr="005E145F">
        <w:rPr>
          <w:b/>
          <w:color w:val="365F91"/>
          <w:spacing w:val="-1"/>
          <w:lang w:val="en-US"/>
        </w:rPr>
        <w:t>ANNEX No.3</w:t>
      </w:r>
    </w:p>
    <w:p w:rsidR="00C22AFB" w:rsidRPr="005E145F" w:rsidRDefault="00C22AFB" w:rsidP="00C22AFB">
      <w:pPr>
        <w:pStyle w:val="a3"/>
        <w:jc w:val="center"/>
        <w:rPr>
          <w:b/>
          <w:bCs/>
          <w:color w:val="365F91"/>
          <w:spacing w:val="-1"/>
          <w:lang w:val="en-US"/>
        </w:rPr>
      </w:pPr>
      <w:r w:rsidRPr="005E145F">
        <w:rPr>
          <w:b/>
          <w:bCs/>
          <w:color w:val="365F91"/>
          <w:spacing w:val="-1"/>
          <w:lang w:val="en-US"/>
        </w:rPr>
        <w:t>The Children Ombudsman's reports for 2016-2020:</w:t>
      </w:r>
    </w:p>
    <w:p w:rsidR="00C22AFB" w:rsidRPr="005E145F" w:rsidRDefault="00C22AFB" w:rsidP="00C22AFB">
      <w:pPr>
        <w:pStyle w:val="a3"/>
        <w:rPr>
          <w:b/>
          <w:bCs/>
          <w:color w:val="365F91"/>
          <w:spacing w:val="-1"/>
          <w:lang w:val="en-US"/>
        </w:rPr>
      </w:pPr>
    </w:p>
    <w:p w:rsidR="00C22AFB" w:rsidRPr="005E145F" w:rsidRDefault="00C22AFB" w:rsidP="00C22AFB">
      <w:pPr>
        <w:pStyle w:val="a3"/>
        <w:numPr>
          <w:ilvl w:val="0"/>
          <w:numId w:val="18"/>
        </w:numPr>
        <w:jc w:val="both"/>
        <w:rPr>
          <w:spacing w:val="-1"/>
          <w:lang w:val="en-US"/>
        </w:rPr>
      </w:pPr>
      <w:r w:rsidRPr="005E145F">
        <w:rPr>
          <w:spacing w:val="-1"/>
          <w:lang w:val="en-US"/>
        </w:rPr>
        <w:t xml:space="preserve">Thematic report “Assessment of the efficiency and effectiveness of inter-sectoral cooperation mechanisms in the field of child rights protection” Experts: Mariana </w:t>
      </w:r>
      <w:proofErr w:type="spellStart"/>
      <w:r w:rsidRPr="005E145F">
        <w:rPr>
          <w:spacing w:val="-1"/>
          <w:lang w:val="en-US"/>
        </w:rPr>
        <w:t>Ianachevici</w:t>
      </w:r>
      <w:proofErr w:type="spellEnd"/>
      <w:r w:rsidRPr="005E145F">
        <w:rPr>
          <w:spacing w:val="-1"/>
          <w:lang w:val="en-US"/>
        </w:rPr>
        <w:t xml:space="preserve">, Child Protection Consultant; Tatiana </w:t>
      </w:r>
      <w:proofErr w:type="spellStart"/>
      <w:r w:rsidRPr="005E145F">
        <w:rPr>
          <w:spacing w:val="-1"/>
          <w:lang w:val="en-US"/>
        </w:rPr>
        <w:t>Danilescu</w:t>
      </w:r>
      <w:proofErr w:type="spellEnd"/>
      <w:r w:rsidRPr="005E145F">
        <w:rPr>
          <w:spacing w:val="-1"/>
          <w:lang w:val="en-US"/>
        </w:rPr>
        <w:t>, Lawyer, Child Protection Consultant. CHISINAU, 2020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Report “Assessment of the observance of the children's rights in detention in connection with the criminal investigation or execution of the sentence”, CHISINAU, 2020;</w:t>
      </w:r>
    </w:p>
    <w:p w:rsidR="00C22AFB" w:rsidRPr="005E145F" w:rsidRDefault="00C22AFB" w:rsidP="00C22AFB">
      <w:pPr>
        <w:pStyle w:val="a3"/>
        <w:numPr>
          <w:ilvl w:val="0"/>
          <w:numId w:val="18"/>
        </w:numPr>
        <w:jc w:val="both"/>
        <w:rPr>
          <w:spacing w:val="-1"/>
          <w:lang w:val="en-US"/>
        </w:rPr>
      </w:pPr>
      <w:r w:rsidRPr="005E145F">
        <w:rPr>
          <w:spacing w:val="-1"/>
          <w:lang w:val="en-US"/>
        </w:rPr>
        <w:t>Report on the observance of children's rights in the Republic of Moldova in 2019, Chisinau 2020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Activity report green line of the Children's Ombudsman, 2019;</w:t>
      </w:r>
    </w:p>
    <w:p w:rsidR="00C22AFB" w:rsidRPr="005E145F" w:rsidRDefault="00C22AFB" w:rsidP="00C22AFB">
      <w:pPr>
        <w:pStyle w:val="a3"/>
        <w:numPr>
          <w:ilvl w:val="0"/>
          <w:numId w:val="18"/>
        </w:numPr>
        <w:jc w:val="both"/>
        <w:rPr>
          <w:spacing w:val="-1"/>
          <w:lang w:val="en-US"/>
        </w:rPr>
      </w:pPr>
      <w:r w:rsidRPr="005E145F">
        <w:rPr>
          <w:spacing w:val="-1"/>
          <w:lang w:val="en-US"/>
        </w:rPr>
        <w:t>Report on the observance of children's rights in the Republic of Moldova in 2018, Chisinau 2019;</w:t>
      </w:r>
    </w:p>
    <w:p w:rsidR="00C22AFB" w:rsidRPr="005E145F" w:rsidRDefault="00C22AFB" w:rsidP="00C22AFB">
      <w:pPr>
        <w:pStyle w:val="a3"/>
        <w:numPr>
          <w:ilvl w:val="0"/>
          <w:numId w:val="18"/>
        </w:numPr>
        <w:jc w:val="both"/>
        <w:rPr>
          <w:spacing w:val="-1"/>
          <w:lang w:val="en-US"/>
        </w:rPr>
      </w:pPr>
      <w:r w:rsidRPr="005E145F">
        <w:rPr>
          <w:spacing w:val="-1"/>
          <w:lang w:val="en-US"/>
        </w:rPr>
        <w:t>Assessment of the observance of the children's rights  in state custody in connection with the criminal investigation or execution of the sentence, Chisinau 2019</w:t>
      </w:r>
    </w:p>
    <w:p w:rsidR="00C22AFB" w:rsidRPr="005E145F" w:rsidRDefault="00C22AFB" w:rsidP="00C22AFB">
      <w:pPr>
        <w:pStyle w:val="a3"/>
        <w:numPr>
          <w:ilvl w:val="0"/>
          <w:numId w:val="18"/>
        </w:numPr>
        <w:jc w:val="both"/>
        <w:rPr>
          <w:spacing w:val="-1"/>
          <w:lang w:val="en-US"/>
        </w:rPr>
      </w:pPr>
      <w:r w:rsidRPr="005E145F">
        <w:rPr>
          <w:spacing w:val="-1"/>
          <w:lang w:val="en-US"/>
        </w:rPr>
        <w:t>Study “Assessment of the need to adjust the regulatory framework of mechanisms to ensure the protection of children in risk situations to the international standards in order to ensure proper monitoring of the UN Convention on the Rights of the Child” (with financial support from UNICEF);</w:t>
      </w:r>
    </w:p>
    <w:p w:rsidR="00C22AFB" w:rsidRPr="005E145F" w:rsidRDefault="00C22AFB" w:rsidP="00C22AFB">
      <w:pPr>
        <w:pStyle w:val="a3"/>
        <w:numPr>
          <w:ilvl w:val="0"/>
          <w:numId w:val="18"/>
        </w:numPr>
        <w:jc w:val="both"/>
        <w:rPr>
          <w:spacing w:val="-1"/>
          <w:lang w:val="en-US"/>
        </w:rPr>
      </w:pPr>
      <w:r w:rsidRPr="005E145F">
        <w:rPr>
          <w:spacing w:val="-1"/>
          <w:lang w:val="en-US"/>
        </w:rPr>
        <w:t>Report on the observance of children's rights in the Republic of Moldova in 2017, Chisinau 2018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Thematic report “Observance of the children's rights aged 0-3 years who are with their mothers serving their sentences in penitentiary institutions in the Republic of Moldova”, Chisinau 2018;</w:t>
      </w:r>
    </w:p>
    <w:p w:rsidR="00C22AFB" w:rsidRPr="005E145F" w:rsidRDefault="00C22AFB" w:rsidP="00C22AFB">
      <w:pPr>
        <w:pStyle w:val="a3"/>
        <w:numPr>
          <w:ilvl w:val="0"/>
          <w:numId w:val="18"/>
        </w:numPr>
        <w:jc w:val="both"/>
        <w:rPr>
          <w:spacing w:val="-1"/>
          <w:lang w:val="en-US"/>
        </w:rPr>
      </w:pPr>
      <w:r w:rsidRPr="005E145F">
        <w:rPr>
          <w:spacing w:val="-1"/>
          <w:lang w:val="en-US"/>
        </w:rPr>
        <w:t>Report on the observance of children's rights in the Republic of Moldova in 2017, Chisinau 2018;</w:t>
      </w:r>
    </w:p>
    <w:p w:rsidR="00C22AFB" w:rsidRPr="005E145F" w:rsidRDefault="00C22AFB" w:rsidP="00C22AFB">
      <w:pPr>
        <w:pStyle w:val="a3"/>
        <w:numPr>
          <w:ilvl w:val="0"/>
          <w:numId w:val="18"/>
        </w:numPr>
        <w:jc w:val="both"/>
        <w:rPr>
          <w:spacing w:val="-1"/>
          <w:lang w:val="en-US"/>
        </w:rPr>
      </w:pPr>
      <w:r w:rsidRPr="005E145F">
        <w:rPr>
          <w:spacing w:val="-1"/>
          <w:lang w:val="en-US"/>
        </w:rPr>
        <w:t>Report on the observance of children's rights in the Republic of Moldova in 2016, Chisinau 2017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Thematic study on the observance of children's rights to names and citizenship, Chisinau 2017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 xml:space="preserve">Special report “Assessment of the situation of children placed in Boarding houses for children with mental deficiencies of </w:t>
      </w:r>
      <w:proofErr w:type="spellStart"/>
      <w:r w:rsidRPr="005E145F">
        <w:rPr>
          <w:spacing w:val="-1"/>
          <w:lang w:val="en-US"/>
        </w:rPr>
        <w:t>Orhei</w:t>
      </w:r>
      <w:proofErr w:type="spellEnd"/>
      <w:r w:rsidRPr="005E145F">
        <w:rPr>
          <w:spacing w:val="-1"/>
          <w:lang w:val="en-US"/>
        </w:rPr>
        <w:t xml:space="preserve"> and </w:t>
      </w:r>
      <w:proofErr w:type="spellStart"/>
      <w:r w:rsidRPr="005E145F">
        <w:rPr>
          <w:spacing w:val="-1"/>
          <w:lang w:val="en-US"/>
        </w:rPr>
        <w:t>Hincesti</w:t>
      </w:r>
      <w:proofErr w:type="spellEnd"/>
      <w:r w:rsidRPr="005E145F">
        <w:rPr>
          <w:spacing w:val="-1"/>
          <w:lang w:val="en-US"/>
        </w:rPr>
        <w:t xml:space="preserve"> in the process of deinstitutionalization”, Chisinau 2017,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Report on the social inclusion of children with sensory disabilities, Chisinau 2017 (with financial support from UNICEF);</w:t>
      </w:r>
    </w:p>
    <w:p w:rsidR="00C22AFB" w:rsidRPr="005E145F" w:rsidRDefault="00C22AFB" w:rsidP="00C22AFB">
      <w:pPr>
        <w:pStyle w:val="a3"/>
        <w:numPr>
          <w:ilvl w:val="0"/>
          <w:numId w:val="18"/>
        </w:numPr>
        <w:jc w:val="both"/>
        <w:rPr>
          <w:spacing w:val="-1"/>
          <w:lang w:val="en-US"/>
        </w:rPr>
      </w:pPr>
      <w:r w:rsidRPr="005E145F">
        <w:rPr>
          <w:spacing w:val="-1"/>
          <w:lang w:val="en-US"/>
        </w:rPr>
        <w:t>Alternative report of the  People's Advocate Office to the Committee on the Rights of the Child;</w:t>
      </w:r>
    </w:p>
    <w:p w:rsidR="00C22AFB" w:rsidRPr="005E145F" w:rsidRDefault="00C22AFB" w:rsidP="00C22AFB">
      <w:pPr>
        <w:pStyle w:val="a3"/>
        <w:numPr>
          <w:ilvl w:val="0"/>
          <w:numId w:val="18"/>
        </w:numPr>
        <w:jc w:val="both"/>
        <w:rPr>
          <w:spacing w:val="-1"/>
          <w:lang w:val="en-US"/>
        </w:rPr>
      </w:pPr>
      <w:r w:rsidRPr="005E145F">
        <w:rPr>
          <w:spacing w:val="-1"/>
          <w:lang w:val="en-US"/>
        </w:rPr>
        <w:t>Thematic report on the social inclusion of children with autism spectrum disorders in the Republic of Moldova, Chisinau 2016, (with the financial support of UNICEF);</w:t>
      </w:r>
    </w:p>
    <w:p w:rsidR="00C22AFB" w:rsidRPr="005E145F" w:rsidRDefault="00C22AFB" w:rsidP="00C22AFB">
      <w:pPr>
        <w:pStyle w:val="a3"/>
        <w:numPr>
          <w:ilvl w:val="0"/>
          <w:numId w:val="18"/>
        </w:numPr>
        <w:jc w:val="both"/>
        <w:rPr>
          <w:spacing w:val="-1"/>
          <w:lang w:val="en-US"/>
        </w:rPr>
      </w:pPr>
      <w:r w:rsidRPr="005E145F">
        <w:rPr>
          <w:spacing w:val="-1"/>
          <w:lang w:val="en-US"/>
        </w:rPr>
        <w:t>Thematic report analysis of the activity of the guardianship authorities - the territorial structure of social assistance and family protection, as a result of the examination of the models of drawn up documents, Chisinau 2016;</w:t>
      </w:r>
    </w:p>
    <w:p w:rsidR="00C22AFB" w:rsidRPr="005E145F" w:rsidRDefault="00C22AFB" w:rsidP="00C22AFB">
      <w:pPr>
        <w:pStyle w:val="a3"/>
        <w:numPr>
          <w:ilvl w:val="0"/>
          <w:numId w:val="18"/>
        </w:numPr>
        <w:jc w:val="both"/>
        <w:rPr>
          <w:spacing w:val="-1"/>
          <w:lang w:val="en-US"/>
        </w:rPr>
      </w:pPr>
      <w:r w:rsidRPr="005E145F">
        <w:rPr>
          <w:spacing w:val="-1"/>
          <w:lang w:val="en-US"/>
        </w:rPr>
        <w:t>Monitoring the observance of children's rights in the process of providing pre-hospital emergency medical care, Chisinau 2016.</w:t>
      </w:r>
    </w:p>
    <w:p w:rsidR="00C22AFB" w:rsidRPr="005E145F" w:rsidRDefault="00C22AFB" w:rsidP="00C22AFB">
      <w:pPr>
        <w:pStyle w:val="a3"/>
        <w:rPr>
          <w:sz w:val="18"/>
          <w:szCs w:val="18"/>
          <w:lang w:val="en-US"/>
        </w:rPr>
      </w:pPr>
    </w:p>
    <w:p w:rsidR="00C22AFB" w:rsidRPr="005E145F" w:rsidRDefault="00C22AFB" w:rsidP="00C22AFB">
      <w:pPr>
        <w:pStyle w:val="a3"/>
        <w:rPr>
          <w:sz w:val="18"/>
          <w:szCs w:val="18"/>
          <w:lang w:val="en-US"/>
        </w:rPr>
      </w:pPr>
    </w:p>
    <w:p w:rsidR="00C22AFB" w:rsidRPr="00A006CD" w:rsidRDefault="00C22AFB" w:rsidP="00C22AFB">
      <w:pPr>
        <w:pStyle w:val="a3"/>
        <w:rPr>
          <w:color w:val="000000"/>
          <w:sz w:val="18"/>
          <w:szCs w:val="18"/>
          <w:lang w:val="fr-FR"/>
        </w:rPr>
      </w:pPr>
      <w:r w:rsidRPr="00A006CD">
        <w:rPr>
          <w:spacing w:val="-1"/>
          <w:sz w:val="18"/>
          <w:szCs w:val="18"/>
          <w:lang w:val="fr-FR"/>
        </w:rPr>
        <w:t>Source:</w:t>
      </w:r>
      <w:r w:rsidRPr="00A006CD">
        <w:rPr>
          <w:sz w:val="18"/>
          <w:szCs w:val="18"/>
          <w:lang w:val="fr-FR"/>
        </w:rPr>
        <w:t xml:space="preserve"> </w:t>
      </w:r>
      <w:hyperlink r:id="rId21" w:history="1">
        <w:r w:rsidRPr="00A006CD">
          <w:rPr>
            <w:color w:val="0563C1"/>
            <w:spacing w:val="-1"/>
            <w:sz w:val="18"/>
            <w:szCs w:val="18"/>
            <w:u w:val="single"/>
            <w:lang w:val="fr-FR"/>
          </w:rPr>
          <w:t>http://ombudsman.md/avocatul-copilului/rapoarte/</w:t>
        </w:r>
      </w:hyperlink>
    </w:p>
    <w:p w:rsidR="00C22AFB" w:rsidRPr="00A006CD" w:rsidRDefault="00C22AFB" w:rsidP="00C22AFB">
      <w:pPr>
        <w:pStyle w:val="a3"/>
        <w:rPr>
          <w:sz w:val="18"/>
          <w:szCs w:val="18"/>
          <w:lang w:val="fr-FR"/>
        </w:rPr>
      </w:pPr>
    </w:p>
    <w:p w:rsidR="00C22AFB" w:rsidRPr="00A006CD" w:rsidRDefault="00C22AFB" w:rsidP="00C22AFB">
      <w:pPr>
        <w:ind w:firstLine="708"/>
        <w:rPr>
          <w:lang w:val="fr-FR"/>
        </w:rPr>
      </w:pPr>
    </w:p>
    <w:p w:rsidR="00C22AFB" w:rsidRPr="00A006CD" w:rsidRDefault="00C22AFB" w:rsidP="00C22AFB">
      <w:pPr>
        <w:ind w:firstLine="708"/>
        <w:rPr>
          <w:lang w:val="fr-FR"/>
        </w:rPr>
      </w:pPr>
    </w:p>
    <w:p w:rsidR="00C22AFB" w:rsidRPr="00A006CD" w:rsidRDefault="00C22AFB" w:rsidP="00C22AFB">
      <w:pPr>
        <w:ind w:firstLine="708"/>
        <w:rPr>
          <w:lang w:val="fr-FR"/>
        </w:rPr>
      </w:pPr>
    </w:p>
    <w:p w:rsidR="00C22AFB" w:rsidRPr="005E145F" w:rsidRDefault="00C22AFB" w:rsidP="000130F4">
      <w:pPr>
        <w:ind w:firstLine="708"/>
        <w:jc w:val="right"/>
        <w:rPr>
          <w:lang w:val="en-US"/>
        </w:rPr>
      </w:pPr>
    </w:p>
    <w:p w:rsidR="00C22AFB" w:rsidRPr="005E145F" w:rsidRDefault="00C22AFB" w:rsidP="00C22AFB">
      <w:pPr>
        <w:pStyle w:val="a3"/>
        <w:jc w:val="center"/>
        <w:rPr>
          <w:b/>
          <w:bCs/>
          <w:color w:val="000000"/>
          <w:lang w:val="en-US"/>
        </w:rPr>
      </w:pPr>
      <w:r w:rsidRPr="005E145F">
        <w:rPr>
          <w:b/>
          <w:color w:val="365F91"/>
          <w:spacing w:val="-1"/>
          <w:lang w:val="en-US"/>
        </w:rPr>
        <w:t>ANNEX No.4</w:t>
      </w:r>
    </w:p>
    <w:p w:rsidR="00C22AFB" w:rsidRPr="005E145F" w:rsidRDefault="00C22AFB" w:rsidP="00C22AFB">
      <w:pPr>
        <w:pStyle w:val="a3"/>
        <w:jc w:val="center"/>
        <w:rPr>
          <w:b/>
          <w:bCs/>
          <w:lang w:val="en-US"/>
        </w:rPr>
      </w:pPr>
    </w:p>
    <w:p w:rsidR="00C22AFB" w:rsidRPr="005E145F" w:rsidRDefault="00C22AFB" w:rsidP="00C22AFB">
      <w:pPr>
        <w:pStyle w:val="a3"/>
        <w:jc w:val="center"/>
        <w:rPr>
          <w:b/>
          <w:bCs/>
          <w:color w:val="365F91"/>
          <w:spacing w:val="-1"/>
          <w:lang w:val="en-US"/>
        </w:rPr>
      </w:pPr>
      <w:r w:rsidRPr="005E145F">
        <w:rPr>
          <w:b/>
          <w:bCs/>
          <w:color w:val="365F91"/>
          <w:spacing w:val="-1"/>
          <w:lang w:val="en-US"/>
        </w:rPr>
        <w:t xml:space="preserve">Monitoring the implementation way </w:t>
      </w:r>
    </w:p>
    <w:p w:rsidR="00C22AFB" w:rsidRPr="005E145F" w:rsidRDefault="00C22AFB" w:rsidP="00C22AFB">
      <w:pPr>
        <w:ind w:firstLine="708"/>
        <w:jc w:val="center"/>
        <w:rPr>
          <w:b/>
          <w:bCs/>
          <w:color w:val="365F91"/>
          <w:spacing w:val="-1"/>
          <w:lang w:val="en-US"/>
        </w:rPr>
      </w:pPr>
      <w:proofErr w:type="gramStart"/>
      <w:r w:rsidRPr="005E145F">
        <w:rPr>
          <w:b/>
          <w:bCs/>
          <w:color w:val="365F91"/>
          <w:spacing w:val="-1"/>
          <w:lang w:val="en-US"/>
        </w:rPr>
        <w:t>of</w:t>
      </w:r>
      <w:proofErr w:type="gramEnd"/>
      <w:r w:rsidRPr="005E145F">
        <w:rPr>
          <w:b/>
          <w:bCs/>
          <w:color w:val="365F91"/>
          <w:spacing w:val="-1"/>
          <w:lang w:val="en-US"/>
        </w:rPr>
        <w:t xml:space="preserve"> the Children Ombudsman’s recommendations</w:t>
      </w:r>
    </w:p>
    <w:p w:rsidR="00F231E0" w:rsidRPr="005E145F" w:rsidRDefault="00F231E0" w:rsidP="00F231E0">
      <w:pPr>
        <w:ind w:firstLine="708"/>
        <w:rPr>
          <w:b/>
          <w:bCs/>
          <w:color w:val="365F91"/>
          <w:spacing w:val="-1"/>
          <w:lang w:val="en-US"/>
        </w:rPr>
      </w:pPr>
    </w:p>
    <w:p w:rsidR="00F231E0" w:rsidRPr="005E145F" w:rsidRDefault="00F231E0" w:rsidP="00F231E0">
      <w:pPr>
        <w:pStyle w:val="a3"/>
        <w:rPr>
          <w:b/>
          <w:bCs/>
          <w:lang w:val="en-US"/>
        </w:rPr>
      </w:pPr>
    </w:p>
    <w:p w:rsidR="00F231E0" w:rsidRPr="005E145F" w:rsidRDefault="00F231E0" w:rsidP="00F231E0">
      <w:pPr>
        <w:pStyle w:val="a3"/>
        <w:rPr>
          <w:b/>
          <w:bCs/>
          <w:lang w:val="en-US"/>
        </w:rPr>
      </w:pPr>
    </w:p>
    <w:p w:rsidR="00F231E0" w:rsidRPr="005E145F" w:rsidRDefault="00F231E0" w:rsidP="00F231E0">
      <w:pPr>
        <w:pStyle w:val="a3"/>
        <w:rPr>
          <w:b/>
          <w:bCs/>
          <w:lang w:val="en-US"/>
        </w:rPr>
      </w:pPr>
    </w:p>
    <w:p w:rsidR="00F231E0" w:rsidRPr="005E145F" w:rsidRDefault="00F231E0" w:rsidP="00F231E0">
      <w:pPr>
        <w:pStyle w:val="a3"/>
        <w:rPr>
          <w:lang w:val="en-US"/>
        </w:rPr>
      </w:pPr>
      <w:r w:rsidRPr="005E145F">
        <w:rPr>
          <w:noProof/>
        </w:rPr>
        <mc:AlternateContent>
          <mc:Choice Requires="wpg">
            <w:drawing>
              <wp:anchor distT="0" distB="0" distL="114300" distR="114300" simplePos="0" relativeHeight="251667456" behindDoc="1" locked="0" layoutInCell="0" allowOverlap="1" wp14:anchorId="16F546DA" wp14:editId="5AABDD61">
                <wp:simplePos x="0" y="0"/>
                <wp:positionH relativeFrom="page">
                  <wp:posOffset>3269411</wp:posOffset>
                </wp:positionH>
                <wp:positionV relativeFrom="page">
                  <wp:posOffset>3873260</wp:posOffset>
                </wp:positionV>
                <wp:extent cx="3866515" cy="1279525"/>
                <wp:effectExtent l="0" t="0" r="19685" b="15875"/>
                <wp:wrapNone/>
                <wp:docPr id="8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6515" cy="1279525"/>
                          <a:chOff x="5146" y="6282"/>
                          <a:chExt cx="5894" cy="1838"/>
                        </a:xfrm>
                      </wpg:grpSpPr>
                      <wpg:grpSp>
                        <wpg:cNvPr id="85" name="Group 63"/>
                        <wpg:cNvGrpSpPr>
                          <a:grpSpLocks/>
                        </wpg:cNvGrpSpPr>
                        <wpg:grpSpPr bwMode="auto">
                          <a:xfrm>
                            <a:off x="7561" y="6527"/>
                            <a:ext cx="1168" cy="597"/>
                            <a:chOff x="7561" y="6527"/>
                            <a:chExt cx="1168" cy="597"/>
                          </a:xfrm>
                        </wpg:grpSpPr>
                        <wps:wsp>
                          <wps:cNvPr id="86" name="Freeform 64"/>
                          <wps:cNvSpPr>
                            <a:spLocks/>
                          </wps:cNvSpPr>
                          <wps:spPr bwMode="auto">
                            <a:xfrm>
                              <a:off x="7561" y="6527"/>
                              <a:ext cx="1168" cy="597"/>
                            </a:xfrm>
                            <a:custGeom>
                              <a:avLst/>
                              <a:gdLst>
                                <a:gd name="T0" fmla="*/ 23 w 1168"/>
                                <a:gd name="T1" fmla="*/ 596 h 597"/>
                                <a:gd name="T2" fmla="*/ 0 w 1168"/>
                                <a:gd name="T3" fmla="*/ 538 h 597"/>
                                <a:gd name="T4" fmla="*/ 1073 w 1168"/>
                                <a:gd name="T5" fmla="*/ 46 h 597"/>
                                <a:gd name="T6" fmla="*/ 1050 w 1168"/>
                                <a:gd name="T7" fmla="*/ 0 h 597"/>
                                <a:gd name="T8" fmla="*/ 1167 w 1168"/>
                                <a:gd name="T9" fmla="*/ 35 h 597"/>
                                <a:gd name="T10" fmla="*/ 1139 w 1168"/>
                                <a:gd name="T11" fmla="*/ 105 h 597"/>
                                <a:gd name="T12" fmla="*/ 1097 w 1168"/>
                                <a:gd name="T13" fmla="*/ 105 h 597"/>
                                <a:gd name="T14" fmla="*/ 23 w 1168"/>
                                <a:gd name="T15" fmla="*/ 596 h 5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68" h="597">
                                  <a:moveTo>
                                    <a:pt x="23" y="596"/>
                                  </a:moveTo>
                                  <a:lnTo>
                                    <a:pt x="0" y="538"/>
                                  </a:lnTo>
                                  <a:lnTo>
                                    <a:pt x="1073" y="46"/>
                                  </a:lnTo>
                                  <a:lnTo>
                                    <a:pt x="1050" y="0"/>
                                  </a:lnTo>
                                  <a:lnTo>
                                    <a:pt x="1167" y="35"/>
                                  </a:lnTo>
                                  <a:lnTo>
                                    <a:pt x="1139" y="105"/>
                                  </a:lnTo>
                                  <a:lnTo>
                                    <a:pt x="1097" y="105"/>
                                  </a:lnTo>
                                  <a:lnTo>
                                    <a:pt x="23" y="596"/>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5"/>
                          <wps:cNvSpPr>
                            <a:spLocks/>
                          </wps:cNvSpPr>
                          <wps:spPr bwMode="auto">
                            <a:xfrm>
                              <a:off x="7561" y="6527"/>
                              <a:ext cx="1168" cy="597"/>
                            </a:xfrm>
                            <a:custGeom>
                              <a:avLst/>
                              <a:gdLst>
                                <a:gd name="T0" fmla="*/ 1120 w 1168"/>
                                <a:gd name="T1" fmla="*/ 152 h 597"/>
                                <a:gd name="T2" fmla="*/ 1097 w 1168"/>
                                <a:gd name="T3" fmla="*/ 105 h 597"/>
                                <a:gd name="T4" fmla="*/ 1139 w 1168"/>
                                <a:gd name="T5" fmla="*/ 105 h 597"/>
                                <a:gd name="T6" fmla="*/ 1120 w 1168"/>
                                <a:gd name="T7" fmla="*/ 152 h 597"/>
                              </a:gdLst>
                              <a:ahLst/>
                              <a:cxnLst>
                                <a:cxn ang="0">
                                  <a:pos x="T0" y="T1"/>
                                </a:cxn>
                                <a:cxn ang="0">
                                  <a:pos x="T2" y="T3"/>
                                </a:cxn>
                                <a:cxn ang="0">
                                  <a:pos x="T4" y="T5"/>
                                </a:cxn>
                                <a:cxn ang="0">
                                  <a:pos x="T6" y="T7"/>
                                </a:cxn>
                              </a:cxnLst>
                              <a:rect l="0" t="0" r="r" b="b"/>
                              <a:pathLst>
                                <a:path w="1168" h="597">
                                  <a:moveTo>
                                    <a:pt x="1120" y="152"/>
                                  </a:moveTo>
                                  <a:lnTo>
                                    <a:pt x="1097" y="105"/>
                                  </a:lnTo>
                                  <a:lnTo>
                                    <a:pt x="1139" y="105"/>
                                  </a:lnTo>
                                  <a:lnTo>
                                    <a:pt x="1120" y="152"/>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8" name="Freeform 66"/>
                        <wps:cNvSpPr>
                          <a:spLocks/>
                        </wps:cNvSpPr>
                        <wps:spPr bwMode="auto">
                          <a:xfrm>
                            <a:off x="7561" y="6527"/>
                            <a:ext cx="1168" cy="597"/>
                          </a:xfrm>
                          <a:custGeom>
                            <a:avLst/>
                            <a:gdLst>
                              <a:gd name="T0" fmla="*/ 1167 w 1168"/>
                              <a:gd name="T1" fmla="*/ 35 h 597"/>
                              <a:gd name="T2" fmla="*/ 1050 w 1168"/>
                              <a:gd name="T3" fmla="*/ 0 h 597"/>
                              <a:gd name="T4" fmla="*/ 1073 w 1168"/>
                              <a:gd name="T5" fmla="*/ 46 h 597"/>
                              <a:gd name="T6" fmla="*/ 0 w 1168"/>
                              <a:gd name="T7" fmla="*/ 538 h 597"/>
                              <a:gd name="T8" fmla="*/ 23 w 1168"/>
                              <a:gd name="T9" fmla="*/ 596 h 597"/>
                              <a:gd name="T10" fmla="*/ 1097 w 1168"/>
                              <a:gd name="T11" fmla="*/ 105 h 597"/>
                              <a:gd name="T12" fmla="*/ 1120 w 1168"/>
                              <a:gd name="T13" fmla="*/ 152 h 597"/>
                              <a:gd name="T14" fmla="*/ 1167 w 1168"/>
                              <a:gd name="T15" fmla="*/ 35 h 5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68" h="597">
                                <a:moveTo>
                                  <a:pt x="1167" y="35"/>
                                </a:moveTo>
                                <a:lnTo>
                                  <a:pt x="1050" y="0"/>
                                </a:lnTo>
                                <a:lnTo>
                                  <a:pt x="1073" y="46"/>
                                </a:lnTo>
                                <a:lnTo>
                                  <a:pt x="0" y="538"/>
                                </a:lnTo>
                                <a:lnTo>
                                  <a:pt x="23" y="596"/>
                                </a:lnTo>
                                <a:lnTo>
                                  <a:pt x="1097" y="105"/>
                                </a:lnTo>
                                <a:lnTo>
                                  <a:pt x="1120" y="152"/>
                                </a:lnTo>
                                <a:lnTo>
                                  <a:pt x="1167" y="35"/>
                                </a:lnTo>
                                <a:close/>
                              </a:path>
                            </a:pathLst>
                          </a:custGeom>
                          <a:noFill/>
                          <a:ln w="23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67"/>
                        <wps:cNvSpPr txBox="1">
                          <a:spLocks noChangeArrowheads="1"/>
                        </wps:cNvSpPr>
                        <wps:spPr bwMode="auto">
                          <a:xfrm>
                            <a:off x="8729" y="6282"/>
                            <a:ext cx="2311" cy="793"/>
                          </a:xfrm>
                          <a:prstGeom prst="rect">
                            <a:avLst/>
                          </a:prstGeom>
                          <a:noFill/>
                          <a:ln w="237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30F4" w:rsidRPr="00465B83" w:rsidRDefault="000130F4" w:rsidP="00F231E0">
                              <w:pPr>
                                <w:pStyle w:val="a4"/>
                                <w:kinsoku w:val="0"/>
                                <w:overflowPunct w:val="0"/>
                                <w:spacing w:line="255" w:lineRule="auto"/>
                                <w:ind w:left="420" w:right="417" w:hanging="1"/>
                                <w:jc w:val="center"/>
                                <w:rPr>
                                  <w:rFonts w:ascii="Bookman Old Style" w:hAnsi="Bookman Old Style" w:cs="Bookman Old Style"/>
                                  <w:sz w:val="18"/>
                                  <w:szCs w:val="18"/>
                                  <w:lang w:val="en-US"/>
                                </w:rPr>
                              </w:pPr>
                              <w:r w:rsidRPr="00D1429A">
                                <w:rPr>
                                  <w:rFonts w:ascii="Bookman Old Style" w:hAnsi="Bookman Old Style" w:cs="Bookman Old Style"/>
                                  <w:spacing w:val="-1"/>
                                  <w:w w:val="105"/>
                                  <w:sz w:val="18"/>
                                  <w:szCs w:val="18"/>
                                  <w:lang w:val="en-US"/>
                                </w:rPr>
                                <w:t>By requesting information from the authorities</w:t>
                              </w:r>
                            </w:p>
                          </w:txbxContent>
                        </wps:txbx>
                        <wps:bodyPr rot="0" vert="horz" wrap="square" lIns="0" tIns="0" rIns="0" bIns="0" anchor="t" anchorCtr="0" upright="1">
                          <a:noAutofit/>
                        </wps:bodyPr>
                      </wps:wsp>
                      <wps:wsp>
                        <wps:cNvPr id="90" name="Text Box 68"/>
                        <wps:cNvSpPr txBox="1">
                          <a:spLocks noChangeArrowheads="1"/>
                        </wps:cNvSpPr>
                        <wps:spPr bwMode="auto">
                          <a:xfrm>
                            <a:off x="5146" y="7008"/>
                            <a:ext cx="2428" cy="1112"/>
                          </a:xfrm>
                          <a:prstGeom prst="rect">
                            <a:avLst/>
                          </a:prstGeom>
                          <a:noFill/>
                          <a:ln w="237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30F4" w:rsidRDefault="000130F4" w:rsidP="00F231E0">
                              <w:pPr>
                                <w:pStyle w:val="a4"/>
                                <w:kinsoku w:val="0"/>
                                <w:overflowPunct w:val="0"/>
                                <w:ind w:left="0" w:firstLine="0"/>
                                <w:rPr>
                                  <w:b/>
                                  <w:bCs/>
                                  <w:sz w:val="18"/>
                                  <w:szCs w:val="18"/>
                                </w:rPr>
                              </w:pPr>
                            </w:p>
                            <w:p w:rsidR="000130F4" w:rsidRDefault="000130F4" w:rsidP="00F231E0">
                              <w:pPr>
                                <w:pStyle w:val="a4"/>
                                <w:kinsoku w:val="0"/>
                                <w:overflowPunct w:val="0"/>
                                <w:spacing w:before="3"/>
                                <w:ind w:left="0" w:firstLine="0"/>
                                <w:rPr>
                                  <w:b/>
                                  <w:bCs/>
                                  <w:sz w:val="20"/>
                                  <w:szCs w:val="20"/>
                                </w:rPr>
                              </w:pPr>
                            </w:p>
                            <w:p w:rsidR="000130F4" w:rsidRPr="00411BAF" w:rsidRDefault="000130F4" w:rsidP="00F231E0">
                              <w:pPr>
                                <w:pStyle w:val="a4"/>
                                <w:kinsoku w:val="0"/>
                                <w:overflowPunct w:val="0"/>
                                <w:ind w:left="205" w:firstLine="0"/>
                                <w:jc w:val="center"/>
                                <w:rPr>
                                  <w:rFonts w:ascii="Bookman Old Style" w:hAnsi="Bookman Old Style" w:cs="Bookman Old Style"/>
                                  <w:sz w:val="18"/>
                                  <w:szCs w:val="18"/>
                                  <w:lang w:val="en-US"/>
                                </w:rPr>
                              </w:pPr>
                              <w:r>
                                <w:rPr>
                                  <w:rFonts w:ascii="Bookman Old Style" w:hAnsi="Bookman Old Style" w:cs="Bookman Old Style"/>
                                  <w:spacing w:val="-1"/>
                                  <w:w w:val="105"/>
                                  <w:sz w:val="18"/>
                                  <w:szCs w:val="18"/>
                                  <w:lang w:val="en-US"/>
                                </w:rPr>
                                <w:t>Checking the information</w:t>
                              </w:r>
                            </w:p>
                          </w:txbxContent>
                        </wps:txbx>
                        <wps:bodyPr rot="0" vert="horz" wrap="square" lIns="0" tIns="0" rIns="0" bIns="0" anchor="t" anchorCtr="0" upright="1">
                          <a:noAutofit/>
                        </wps:bodyPr>
                      </wps:wsp>
                      <wps:wsp>
                        <wps:cNvPr id="91" name="Text Box 69"/>
                        <wps:cNvSpPr txBox="1">
                          <a:spLocks noChangeArrowheads="1"/>
                        </wps:cNvSpPr>
                        <wps:spPr bwMode="auto">
                          <a:xfrm>
                            <a:off x="8729" y="7160"/>
                            <a:ext cx="2230" cy="796"/>
                          </a:xfrm>
                          <a:prstGeom prst="rect">
                            <a:avLst/>
                          </a:prstGeom>
                          <a:noFill/>
                          <a:ln w="237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30F4" w:rsidRDefault="000130F4" w:rsidP="00F231E0">
                              <w:pPr>
                                <w:pStyle w:val="a4"/>
                                <w:kinsoku w:val="0"/>
                                <w:overflowPunct w:val="0"/>
                                <w:spacing w:before="1"/>
                                <w:ind w:left="0" w:firstLine="0"/>
                                <w:rPr>
                                  <w:b/>
                                  <w:bCs/>
                                  <w:sz w:val="25"/>
                                  <w:szCs w:val="25"/>
                                </w:rPr>
                              </w:pPr>
                            </w:p>
                            <w:p w:rsidR="000130F4" w:rsidRPr="00166501" w:rsidRDefault="000130F4" w:rsidP="00F231E0">
                              <w:pPr>
                                <w:pStyle w:val="a4"/>
                                <w:kinsoku w:val="0"/>
                                <w:overflowPunct w:val="0"/>
                                <w:ind w:left="62" w:firstLine="0"/>
                                <w:jc w:val="center"/>
                                <w:rPr>
                                  <w:rFonts w:ascii="Bookman Old Style" w:hAnsi="Bookman Old Style" w:cs="Bookman Old Style"/>
                                  <w:sz w:val="18"/>
                                  <w:szCs w:val="18"/>
                                  <w:lang w:val="en-US"/>
                                </w:rPr>
                              </w:pPr>
                              <w:r w:rsidRPr="00166501">
                                <w:rPr>
                                  <w:rFonts w:ascii="Bookman Old Style" w:hAnsi="Bookman Old Style" w:cs="Bookman Old Style"/>
                                  <w:sz w:val="18"/>
                                  <w:szCs w:val="18"/>
                                  <w:lang w:val="en-US"/>
                                </w:rPr>
                                <w:t>On-site visit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546DA" id="Group 62" o:spid="_x0000_s1026" style="position:absolute;margin-left:257.45pt;margin-top:305pt;width:304.45pt;height:100.75pt;z-index:-251649024;mso-position-horizontal-relative:page;mso-position-vertical-relative:page" coordorigin="5146,6282" coordsize="5894,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h3QYAAHwmAAAOAAAAZHJzL2Uyb0RvYy54bWzsWl9v2zYQfx+w70DocYBrUX8to07R2nEx&#10;oNsKNPsAsiRbwmRRo5TY7bDvvuNRlCnHTNwkLdY2ebCp8HTkHe/ud3f0y1f7bUluMt4UrJpZ9IVt&#10;kaxKWFpUm5n159VyNLFI08ZVGpesymbWx6yxXl38/NPLXT3NHJazMs04ASZVM93VMytv23o6HjdJ&#10;nm3j5gWrswom14xv4xYe+Wac8ngH3Lfl2LHtYLxjPK05S7Kmgf8u5KR1gfzX6yxp/1ivm6wl5cyC&#10;vbX4yfFzJT7HFy/j6YbHdV4k3TbiB+xiGxcVLNqzWsRtTK55cYvVtkg4a9i6fZGw7Zit10WSoQwg&#10;DbWPpHnL2XWNsmymu03dqwlUe6SnB7NNfr95z0mRzqyJZ5Eq3sIZ4bIkcIRydvVmCjRvef2hfs+l&#10;hDB8x5K/GpgeH8+L540kJqvdbywFfvF1y1A5+zXfChYgNtnjGXzszyDbtySBf7qTIPCpb5EE5qgT&#10;Rr7jy1NKcjhK8Z5PvcAiMB04E9xkPE3yy+59fxKBIPjyxJ2IN8fxVC6Mm+02JyXDh15IpQhYfKAI&#10;90srIvQDKgXynVAKq9RBaQAeJMTxo26q18OJ1w56uPWiUQ3geM3BtprH2daHPK4zNNlG2I1SKZyX&#10;VOmSZ5nwZhJ4UqtIpmyr0Q1Lm9nVzbQB+7vXpE6oxKjJXiFgPtdN+zZjaJzxzbumlWEhhRGafNrt&#10;/gpCyHpbQoT4ZUwcl+wIqrmjVkRwlj2RHwUkJ/3ZbXpOjkZkGxi5Go3vTk4zAmvvV6N2aNoUGHVP&#10;5hn2BKfU01DbN20r1Mjs05sCmz1wokFoEDDSyFz/NCuq65xSNzLworraYfcGbrreqR2ZdkZ13Zu5&#10;6co324Ou+4FBgAlulJHFubK7ZF91hgcjEgsktTF+1qwR8U9YIQSEK9pFN6ASVmogBoEFMQYxWO9u&#10;YpBHEGPEvZdYBuErDEv3EoNFCM7RWXsWZ44Snici7WSEQ5Px/m4haScloIxGLiXoFM8hcThOGbhF&#10;IGVYiXfiaR234rzUkOwArDBU5zJSi4ktu8muGJK04twcsCmQCiygW/dAUFY6oZQePL6jU7Pqu0Z2&#10;wtmRIaChlEPNq29F50uGmO2AmGpafXdk4KbIzlVqUfPqW9G54LYgB3jFPesCYp1DeEsvasGkZE0m&#10;RRP6RijvFS/OSwvbDSuLdFmUpdB3wzerecnJTQxp32Jx6cwX3VYHZCX6TcXEa0qD4nWAjO5sBXhg&#10;GvdPRB3PfuNEo2UwCUfe0vNHUWhPRjaN3kSB7UXeYvmv8FLqTfMiTbPqXVFlKqWk3nmw2iW3MhnE&#10;pFJYFuZAKJdRSBv/TgkJOWSVgnTxNM/i9LIbt3FRyvF4uGNUMoitvlERkDlJABa5UjNdsfQjgDFn&#10;Mp2G9B8GOeOfLLKDVHpmNX9fxzyzSPlrBflERD0PLLDFB88PHXjg+sxKn4mrBFjNrNaC0CeG81bm&#10;69c1LzY5rEQxGFbsNeSV60JgNe5P7qp7gJRG7vXL5zZg5Me5DTqG0BSkQN9kbkOpY0L/Acz6zmmY&#10;PRNlzwJZHWPvwH8dZI2APchwzDLqGQ7VZYSg850B9peHPWFLEgd8rNZgRRPwiYTsLMgQdnAm4a3F&#10;n9EFWw3P6PJIdDm0E74W0kAOfYw0mPp920hjrA51pDFVh0OgMZasOtAYStYBzDxdHW2CUR1ijLW9&#10;XkYby0u9iB5UlwKr+p4EhOBDRX5H3asr3QijouA6cDPj6LCK1oF0sLeB6s3dAtEV7FfVDeL7Q2Vj&#10;Nf9cRos6WyYJfaFqTifOq3zPLKRlFnNfWW6sZlXeoarys1MdYwZzxPGWXtT859TRfTUs+gSi+HTc&#10;MMCCa1A6DyrsxxSfsIqx5Lajy8nlxBt5TnA58uzFYvR6OfdGwZKG/sJdzOcLOiy5RSH/+JL77kp7&#10;iX+3K22tjpZtCIhKz3X0qWstwx0B4JjMbq5E1+UN2xPwcyjuteyGtHv4v+oAdLcFpGLzHLqk2WvO&#10;2U40OaDnIBuH2quSz1mXCJPQkcXF4X5J7EjcTjmuaDOL65gwUs1GdatVc3mJQMRgZokWIvqNulAA&#10;e1AkwsJOOVr4YEfbFi3co5bFFi7y+laQueXzI3tdu1/tO7P6zEYWAIBsYsFANrBgIJtXMPjWGlcR&#10;7PnY4bDjrHnN13G4/kI3tG3cAUZO6XCeAykPXudCH6GLuk/ocQ+HtmePq87FOeFx+BsDjMrCvH5s&#10;xwMIOXY8vBf76o7XI11Ig+63MD3SOS7EB4l06n7pCf3uGelM11VPmF/2foeB8//sd9hLg5844a1T&#10;93Ms8Rsq/Rlvdg4/Grv4DwAA//8DAFBLAwQUAAYACAAAACEAbZ4phOEAAAAMAQAADwAAAGRycy9k&#10;b3ducmV2LnhtbEyPQWvCQBCF74X+h2UKvdXNaiMasxGRticpVAultzEZk2B2NmTXJP77rqd6HObx&#10;3vel69E0oqfO1ZY1qEkEgji3Rc2lhu/D+8sChPPIBTaWScOVHKyzx4cUk8IO/EX93pcilLBLUEPl&#10;fZtI6fKKDLqJbYnD72Q7gz6cXSmLDodQbho5jaK5NFhzWKiwpW1F+Xl/MRo+Bhw2M/XW786n7fX3&#10;EH/+7BRp/fw0blYgPI3+Pww3/IAOWWA62gsXTjQaYvW6DFENcxUFqVtCTWfB5qhhoVQMMkvlvUT2&#10;BwAA//8DAFBLAQItABQABgAIAAAAIQC2gziS/gAAAOEBAAATAAAAAAAAAAAAAAAAAAAAAABbQ29u&#10;dGVudF9UeXBlc10ueG1sUEsBAi0AFAAGAAgAAAAhADj9If/WAAAAlAEAAAsAAAAAAAAAAAAAAAAA&#10;LwEAAF9yZWxzLy5yZWxzUEsBAi0AFAAGAAgAAAAhAM/8emHdBgAAfCYAAA4AAAAAAAAAAAAAAAAA&#10;LgIAAGRycy9lMm9Eb2MueG1sUEsBAi0AFAAGAAgAAAAhAG2eKYThAAAADAEAAA8AAAAAAAAAAAAA&#10;AAAANwkAAGRycy9kb3ducmV2LnhtbFBLBQYAAAAABAAEAPMAAABFCgAAAAA=&#10;" o:allowincell="f">
                <v:group id="Group 63" o:spid="_x0000_s1027" style="position:absolute;left:7561;top:6527;width:1168;height:597" coordorigin="7561,6527" coordsize="1168,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64" o:spid="_x0000_s1028" style="position:absolute;left:7561;top:6527;width:1168;height:597;visibility:visible;mso-wrap-style:square;v-text-anchor:top" coordsize="1168,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ydcIA&#10;AADbAAAADwAAAGRycy9kb3ducmV2LnhtbESPT4vCMBTE74LfITzBm6YK/tmuUWRR3IsHW70/mrdN&#10;2eal20St334jCB6HmfkNs9p0thY3an3lWMFknIAgLpyuuFRwzvejJQgfkDXWjknBgzxs1v3eClPt&#10;7nyiWxZKESHsU1RgQmhSKX1hyKIfu4Y4ej+utRiibEupW7xHuK3lNEnm0mLFccFgQ1+Git/sahVQ&#10;fvQf08XsUP/Z3cxkl0dy8JVSw0G3/QQRqAvv8Kv9rRUs5/D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HJ1wgAAANsAAAAPAAAAAAAAAAAAAAAAAJgCAABkcnMvZG93&#10;bnJldi54bWxQSwUGAAAAAAQABAD1AAAAhwMAAAAA&#10;" path="m23,596l,538,1073,46,1050,r117,35l1139,105r-42,l23,596xe" fillcolor="#dde2cd" stroked="f">
                    <v:path arrowok="t" o:connecttype="custom" o:connectlocs="23,596;0,538;1073,46;1050,0;1167,35;1139,105;1097,105;23,596" o:connectangles="0,0,0,0,0,0,0,0"/>
                  </v:shape>
                  <v:shape id="Freeform 65" o:spid="_x0000_s1029" style="position:absolute;left:7561;top:6527;width:1168;height:597;visibility:visible;mso-wrap-style:square;v-text-anchor:top" coordsize="1168,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zX7sEA&#10;AADbAAAADwAAAGRycy9kb3ducmV2LnhtbESPT4vCMBTE7wt+h/CEva2pgv+qUURc9OLBunt/NM+m&#10;2LzUJmr99kYQPA4z8xtmvmxtJW7U+NKxgn4vAUGcO11yoeDv+PszAeEDssbKMSl4kIflovM1x1S7&#10;Ox/oloVCRAj7FBWYEOpUSp8bsuh7riaO3sk1FkOUTSF1g/cIt5UcJMlIWiw5LhisaW0oP2dXq4CO&#10;ez8djIfb6mI3Q5P9P5KtL5X67rarGYhAbfiE3+2dVjAZw+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s1+7BAAAA2wAAAA8AAAAAAAAAAAAAAAAAmAIAAGRycy9kb3du&#10;cmV2LnhtbFBLBQYAAAAABAAEAPUAAACGAwAAAAA=&#10;" path="m1120,152r-23,-47l1139,105r-19,47xe" fillcolor="#dde2cd" stroked="f">
                    <v:path arrowok="t" o:connecttype="custom" o:connectlocs="1120,152;1097,105;1139,105;1120,152" o:connectangles="0,0,0,0"/>
                  </v:shape>
                </v:group>
                <v:shape id="Freeform 66" o:spid="_x0000_s1030" style="position:absolute;left:7561;top:6527;width:1168;height:597;visibility:visible;mso-wrap-style:square;v-text-anchor:top" coordsize="1168,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xD78A&#10;AADbAAAADwAAAGRycy9kb3ducmV2LnhtbERPy4rCMBTdD/gP4QruNFUcKdUo4gOE2cxUcX1prm2x&#10;uSlJbOvfTxYDszyc92Y3mEZ05HxtWcF8loAgLqyuuVRwu56nKQgfkDU2lknBmzzstqOPDWba9vxD&#10;XR5KEUPYZ6igCqHNpPRFRQb9zLbEkXtYZzBE6EqpHfYx3DRykSQrabDm2FBhS4eKimf+Mgq+j+Wy&#10;//r0F9JN2j3y7nTP3U2pyXjYr0EEGsK/+M990QrSODZ+iT9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bTEPvwAAANsAAAAPAAAAAAAAAAAAAAAAAJgCAABkcnMvZG93bnJl&#10;di54bWxQSwUGAAAAAAQABAD1AAAAhAMAAAAA&#10;" path="m1167,35l1050,r23,46l,538r23,58l1097,105r23,47l1167,35xe" filled="f" strokeweight=".066mm">
                  <v:path arrowok="t" o:connecttype="custom" o:connectlocs="1167,35;1050,0;1073,46;0,538;23,596;1097,105;1120,152;1167,35" o:connectangles="0,0,0,0,0,0,0,0"/>
                </v:shape>
                <v:shapetype id="_x0000_t202" coordsize="21600,21600" o:spt="202" path="m,l,21600r21600,l21600,xe">
                  <v:stroke joinstyle="miter"/>
                  <v:path gradientshapeok="t" o:connecttype="rect"/>
                </v:shapetype>
                <v:shape id="Text Box 67" o:spid="_x0000_s1031" type="#_x0000_t202" style="position:absolute;left:8729;top:6282;width:2311;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7dDcMA&#10;AADbAAAADwAAAGRycy9kb3ducmV2LnhtbESPzW7CMBCE70h9B2srcQOniFQhYFBFqcShF37PS7wk&#10;EfY6jV0Ib48rVeI4mplvNLNFZ424UutrxwrehgkI4sLpmksF+93XIAPhA7JG45gU3MnDYv7Sm2Gu&#10;3Y03dN2GUkQI+xwVVCE0uZS+qMiiH7qGOHpn11oMUbal1C3eItwaOUqSd2mx5rhQYUPLiorL9tcq&#10;GJ/Kz9NxbTZN+jPWLv0+rDg1SvVfu48piEBdeIb/22utIJvA3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7dDcMAAADbAAAADwAAAAAAAAAAAAAAAACYAgAAZHJzL2Rv&#10;d25yZXYueG1sUEsFBgAAAAAEAAQA9QAAAIgDAAAAAA==&#10;" filled="f" strokeweight=".06603mm">
                  <v:textbox inset="0,0,0,0">
                    <w:txbxContent>
                      <w:p w:rsidR="000130F4" w:rsidRPr="00465B83" w:rsidRDefault="000130F4" w:rsidP="00F231E0">
                        <w:pPr>
                          <w:pStyle w:val="a4"/>
                          <w:kinsoku w:val="0"/>
                          <w:overflowPunct w:val="0"/>
                          <w:spacing w:line="255" w:lineRule="auto"/>
                          <w:ind w:left="420" w:right="417" w:hanging="1"/>
                          <w:jc w:val="center"/>
                          <w:rPr>
                            <w:rFonts w:ascii="Bookman Old Style" w:hAnsi="Bookman Old Style" w:cs="Bookman Old Style"/>
                            <w:sz w:val="18"/>
                            <w:szCs w:val="18"/>
                            <w:lang w:val="en-US"/>
                          </w:rPr>
                        </w:pPr>
                        <w:r w:rsidRPr="00D1429A">
                          <w:rPr>
                            <w:rFonts w:ascii="Bookman Old Style" w:hAnsi="Bookman Old Style" w:cs="Bookman Old Style"/>
                            <w:spacing w:val="-1"/>
                            <w:w w:val="105"/>
                            <w:sz w:val="18"/>
                            <w:szCs w:val="18"/>
                            <w:lang w:val="en-US"/>
                          </w:rPr>
                          <w:t>By requesting information from the authorities</w:t>
                        </w:r>
                      </w:p>
                    </w:txbxContent>
                  </v:textbox>
                </v:shape>
                <v:shape id="Text Box 68" o:spid="_x0000_s1032" type="#_x0000_t202" style="position:absolute;left:5146;top:7008;width:2428;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V8AA&#10;AADbAAAADwAAAGRycy9kb3ducmV2LnhtbERPy4rCMBTdD/gP4QpuBk11wEc1Sh0ccCGIjw+4NNe2&#10;tLkpSUbr35uF4PJw3qtNZxpxJ+crywrGowQEcW51xYWC6+VvOAfhA7LGxjIpeJKHzbr3tcJU2wef&#10;6H4OhYgh7FNUUIbQplL6vCSDfmRb4sjdrDMYInSF1A4fMdw0cpIkU2mw4thQYku/JeX1+d8ooPZn&#10;MTl937YHzJr6mO3r2c7VSg36XbYEEagLH/HbvdcKFnF9/B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OV8AAAADbAAAADwAAAAAAAAAAAAAAAACYAgAAZHJzL2Rvd25y&#10;ZXYueG1sUEsFBgAAAAAEAAQA9QAAAIUDAAAAAA==&#10;" filled="f" strokeweight=".066mm">
                  <v:textbox inset="0,0,0,0">
                    <w:txbxContent>
                      <w:p w:rsidR="000130F4" w:rsidRDefault="000130F4" w:rsidP="00F231E0">
                        <w:pPr>
                          <w:pStyle w:val="a4"/>
                          <w:kinsoku w:val="0"/>
                          <w:overflowPunct w:val="0"/>
                          <w:ind w:left="0" w:firstLine="0"/>
                          <w:rPr>
                            <w:b/>
                            <w:bCs/>
                            <w:sz w:val="18"/>
                            <w:szCs w:val="18"/>
                          </w:rPr>
                        </w:pPr>
                      </w:p>
                      <w:p w:rsidR="000130F4" w:rsidRDefault="000130F4" w:rsidP="00F231E0">
                        <w:pPr>
                          <w:pStyle w:val="a4"/>
                          <w:kinsoku w:val="0"/>
                          <w:overflowPunct w:val="0"/>
                          <w:spacing w:before="3"/>
                          <w:ind w:left="0" w:firstLine="0"/>
                          <w:rPr>
                            <w:b/>
                            <w:bCs/>
                            <w:sz w:val="20"/>
                            <w:szCs w:val="20"/>
                          </w:rPr>
                        </w:pPr>
                      </w:p>
                      <w:p w:rsidR="000130F4" w:rsidRPr="00411BAF" w:rsidRDefault="000130F4" w:rsidP="00F231E0">
                        <w:pPr>
                          <w:pStyle w:val="a4"/>
                          <w:kinsoku w:val="0"/>
                          <w:overflowPunct w:val="0"/>
                          <w:ind w:left="205" w:firstLine="0"/>
                          <w:jc w:val="center"/>
                          <w:rPr>
                            <w:rFonts w:ascii="Bookman Old Style" w:hAnsi="Bookman Old Style" w:cs="Bookman Old Style"/>
                            <w:sz w:val="18"/>
                            <w:szCs w:val="18"/>
                            <w:lang w:val="en-US"/>
                          </w:rPr>
                        </w:pPr>
                        <w:r>
                          <w:rPr>
                            <w:rFonts w:ascii="Bookman Old Style" w:hAnsi="Bookman Old Style" w:cs="Bookman Old Style"/>
                            <w:spacing w:val="-1"/>
                            <w:w w:val="105"/>
                            <w:sz w:val="18"/>
                            <w:szCs w:val="18"/>
                            <w:lang w:val="en-US"/>
                          </w:rPr>
                          <w:t>Checking the information</w:t>
                        </w:r>
                      </w:p>
                    </w:txbxContent>
                  </v:textbox>
                </v:shape>
                <v:shape id="Text Box 69" o:spid="_x0000_s1033" type="#_x0000_t202" style="position:absolute;left:8729;top:7160;width:2230;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H1sMA&#10;AADbAAAADwAAAGRycy9kb3ducmV2LnhtbESPQWsCMRSE70L/Q3gFb5q1uKWuRilVwYMXrXp+bp67&#10;S5OXdRN1/fdGKHgcZuYbZjJrrRFXanzlWMGgn4Agzp2uuFCw+132vkD4gKzROCYFd/Iwm751Jphp&#10;d+MNXbehEBHCPkMFZQh1JqXPS7Lo+64mjt7JNRZDlE0hdYO3CLdGfiTJp7RYcVwosaafkvK/7cUq&#10;GB6L+fGwMps6PQ+1S9f7BadGqe57+z0GEagNr/B/e6UVjA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FH1sMAAADbAAAADwAAAAAAAAAAAAAAAACYAgAAZHJzL2Rv&#10;d25yZXYueG1sUEsFBgAAAAAEAAQA9QAAAIgDAAAAAA==&#10;" filled="f" strokeweight=".06603mm">
                  <v:textbox inset="0,0,0,0">
                    <w:txbxContent>
                      <w:p w:rsidR="000130F4" w:rsidRDefault="000130F4" w:rsidP="00F231E0">
                        <w:pPr>
                          <w:pStyle w:val="a4"/>
                          <w:kinsoku w:val="0"/>
                          <w:overflowPunct w:val="0"/>
                          <w:spacing w:before="1"/>
                          <w:ind w:left="0" w:firstLine="0"/>
                          <w:rPr>
                            <w:b/>
                            <w:bCs/>
                            <w:sz w:val="25"/>
                            <w:szCs w:val="25"/>
                          </w:rPr>
                        </w:pPr>
                      </w:p>
                      <w:p w:rsidR="000130F4" w:rsidRPr="00166501" w:rsidRDefault="000130F4" w:rsidP="00F231E0">
                        <w:pPr>
                          <w:pStyle w:val="a4"/>
                          <w:kinsoku w:val="0"/>
                          <w:overflowPunct w:val="0"/>
                          <w:ind w:left="62" w:firstLine="0"/>
                          <w:jc w:val="center"/>
                          <w:rPr>
                            <w:rFonts w:ascii="Bookman Old Style" w:hAnsi="Bookman Old Style" w:cs="Bookman Old Style"/>
                            <w:sz w:val="18"/>
                            <w:szCs w:val="18"/>
                            <w:lang w:val="en-US"/>
                          </w:rPr>
                        </w:pPr>
                        <w:r w:rsidRPr="00166501">
                          <w:rPr>
                            <w:rFonts w:ascii="Bookman Old Style" w:hAnsi="Bookman Old Style" w:cs="Bookman Old Style"/>
                            <w:sz w:val="18"/>
                            <w:szCs w:val="18"/>
                            <w:lang w:val="en-US"/>
                          </w:rPr>
                          <w:t>On-site visit</w:t>
                        </w:r>
                      </w:p>
                    </w:txbxContent>
                  </v:textbox>
                </v:shape>
                <w10:wrap anchorx="page" anchory="page"/>
              </v:group>
            </w:pict>
          </mc:Fallback>
        </mc:AlternateContent>
      </w:r>
      <w:r w:rsidRPr="005E145F">
        <w:rPr>
          <w:noProof/>
        </w:rPr>
        <mc:AlternateContent>
          <mc:Choice Requires="wpg">
            <w:drawing>
              <wp:anchor distT="0" distB="0" distL="114300" distR="114300" simplePos="0" relativeHeight="251668480" behindDoc="1" locked="0" layoutInCell="0" allowOverlap="1" wp14:anchorId="0E58B752" wp14:editId="7C7D7989">
                <wp:simplePos x="0" y="0"/>
                <wp:positionH relativeFrom="page">
                  <wp:posOffset>4792980</wp:posOffset>
                </wp:positionH>
                <wp:positionV relativeFrom="page">
                  <wp:posOffset>5081270</wp:posOffset>
                </wp:positionV>
                <wp:extent cx="2217420" cy="758190"/>
                <wp:effectExtent l="11430" t="13970" r="9525" b="8890"/>
                <wp:wrapNone/>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758190"/>
                          <a:chOff x="7548" y="8000"/>
                          <a:chExt cx="3410" cy="1196"/>
                        </a:xfrm>
                      </wpg:grpSpPr>
                      <wpg:grpSp>
                        <wpg:cNvPr id="79" name="Group 71"/>
                        <wpg:cNvGrpSpPr>
                          <a:grpSpLocks/>
                        </wpg:cNvGrpSpPr>
                        <wpg:grpSpPr bwMode="auto">
                          <a:xfrm>
                            <a:off x="7550" y="8002"/>
                            <a:ext cx="1179" cy="808"/>
                            <a:chOff x="7550" y="8002"/>
                            <a:chExt cx="1179" cy="808"/>
                          </a:xfrm>
                        </wpg:grpSpPr>
                        <wps:wsp>
                          <wps:cNvPr id="80" name="Freeform 72"/>
                          <wps:cNvSpPr>
                            <a:spLocks/>
                          </wps:cNvSpPr>
                          <wps:spPr bwMode="auto">
                            <a:xfrm>
                              <a:off x="7550" y="8002"/>
                              <a:ext cx="1179" cy="808"/>
                            </a:xfrm>
                            <a:custGeom>
                              <a:avLst/>
                              <a:gdLst>
                                <a:gd name="T0" fmla="*/ 1050 w 1179"/>
                                <a:gd name="T1" fmla="*/ 807 h 808"/>
                                <a:gd name="T2" fmla="*/ 1085 w 1179"/>
                                <a:gd name="T3" fmla="*/ 748 h 808"/>
                                <a:gd name="T4" fmla="*/ 0 w 1179"/>
                                <a:gd name="T5" fmla="*/ 46 h 808"/>
                                <a:gd name="T6" fmla="*/ 35 w 1179"/>
                                <a:gd name="T7" fmla="*/ 0 h 808"/>
                                <a:gd name="T8" fmla="*/ 1120 w 1179"/>
                                <a:gd name="T9" fmla="*/ 702 h 808"/>
                                <a:gd name="T10" fmla="*/ 1164 w 1179"/>
                                <a:gd name="T11" fmla="*/ 702 h 808"/>
                                <a:gd name="T12" fmla="*/ 1178 w 1179"/>
                                <a:gd name="T13" fmla="*/ 772 h 808"/>
                                <a:gd name="T14" fmla="*/ 1050 w 1179"/>
                                <a:gd name="T15" fmla="*/ 807 h 8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79" h="808">
                                  <a:moveTo>
                                    <a:pt x="1050" y="807"/>
                                  </a:moveTo>
                                  <a:lnTo>
                                    <a:pt x="1085" y="748"/>
                                  </a:lnTo>
                                  <a:lnTo>
                                    <a:pt x="0" y="46"/>
                                  </a:lnTo>
                                  <a:lnTo>
                                    <a:pt x="35" y="0"/>
                                  </a:lnTo>
                                  <a:lnTo>
                                    <a:pt x="1120" y="702"/>
                                  </a:lnTo>
                                  <a:lnTo>
                                    <a:pt x="1164" y="702"/>
                                  </a:lnTo>
                                  <a:lnTo>
                                    <a:pt x="1178" y="772"/>
                                  </a:lnTo>
                                  <a:lnTo>
                                    <a:pt x="1050" y="807"/>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3"/>
                          <wps:cNvSpPr>
                            <a:spLocks/>
                          </wps:cNvSpPr>
                          <wps:spPr bwMode="auto">
                            <a:xfrm>
                              <a:off x="7550" y="8002"/>
                              <a:ext cx="1179" cy="808"/>
                            </a:xfrm>
                            <a:custGeom>
                              <a:avLst/>
                              <a:gdLst>
                                <a:gd name="T0" fmla="*/ 1164 w 1179"/>
                                <a:gd name="T1" fmla="*/ 702 h 808"/>
                                <a:gd name="T2" fmla="*/ 1120 w 1179"/>
                                <a:gd name="T3" fmla="*/ 702 h 808"/>
                                <a:gd name="T4" fmla="*/ 1155 w 1179"/>
                                <a:gd name="T5" fmla="*/ 655 h 808"/>
                                <a:gd name="T6" fmla="*/ 1164 w 1179"/>
                                <a:gd name="T7" fmla="*/ 702 h 808"/>
                              </a:gdLst>
                              <a:ahLst/>
                              <a:cxnLst>
                                <a:cxn ang="0">
                                  <a:pos x="T0" y="T1"/>
                                </a:cxn>
                                <a:cxn ang="0">
                                  <a:pos x="T2" y="T3"/>
                                </a:cxn>
                                <a:cxn ang="0">
                                  <a:pos x="T4" y="T5"/>
                                </a:cxn>
                                <a:cxn ang="0">
                                  <a:pos x="T6" y="T7"/>
                                </a:cxn>
                              </a:cxnLst>
                              <a:rect l="0" t="0" r="r" b="b"/>
                              <a:pathLst>
                                <a:path w="1179" h="808">
                                  <a:moveTo>
                                    <a:pt x="1164" y="702"/>
                                  </a:moveTo>
                                  <a:lnTo>
                                    <a:pt x="1120" y="702"/>
                                  </a:lnTo>
                                  <a:lnTo>
                                    <a:pt x="1155" y="655"/>
                                  </a:lnTo>
                                  <a:lnTo>
                                    <a:pt x="1164" y="702"/>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2" name="Freeform 74"/>
                        <wps:cNvSpPr>
                          <a:spLocks/>
                        </wps:cNvSpPr>
                        <wps:spPr bwMode="auto">
                          <a:xfrm>
                            <a:off x="7550" y="8002"/>
                            <a:ext cx="1179" cy="808"/>
                          </a:xfrm>
                          <a:custGeom>
                            <a:avLst/>
                            <a:gdLst>
                              <a:gd name="T0" fmla="*/ 1178 w 1179"/>
                              <a:gd name="T1" fmla="*/ 772 h 808"/>
                              <a:gd name="T2" fmla="*/ 1155 w 1179"/>
                              <a:gd name="T3" fmla="*/ 655 h 808"/>
                              <a:gd name="T4" fmla="*/ 1120 w 1179"/>
                              <a:gd name="T5" fmla="*/ 702 h 808"/>
                              <a:gd name="T6" fmla="*/ 35 w 1179"/>
                              <a:gd name="T7" fmla="*/ 0 h 808"/>
                              <a:gd name="T8" fmla="*/ 0 w 1179"/>
                              <a:gd name="T9" fmla="*/ 46 h 808"/>
                              <a:gd name="T10" fmla="*/ 1085 w 1179"/>
                              <a:gd name="T11" fmla="*/ 748 h 808"/>
                              <a:gd name="T12" fmla="*/ 1050 w 1179"/>
                              <a:gd name="T13" fmla="*/ 807 h 808"/>
                              <a:gd name="T14" fmla="*/ 1178 w 1179"/>
                              <a:gd name="T15" fmla="*/ 772 h 8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79" h="808">
                                <a:moveTo>
                                  <a:pt x="1178" y="772"/>
                                </a:moveTo>
                                <a:lnTo>
                                  <a:pt x="1155" y="655"/>
                                </a:lnTo>
                                <a:lnTo>
                                  <a:pt x="1120" y="702"/>
                                </a:lnTo>
                                <a:lnTo>
                                  <a:pt x="35" y="0"/>
                                </a:lnTo>
                                <a:lnTo>
                                  <a:pt x="0" y="46"/>
                                </a:lnTo>
                                <a:lnTo>
                                  <a:pt x="1085" y="748"/>
                                </a:lnTo>
                                <a:lnTo>
                                  <a:pt x="1050" y="807"/>
                                </a:lnTo>
                                <a:lnTo>
                                  <a:pt x="1178" y="772"/>
                                </a:lnTo>
                                <a:close/>
                              </a:path>
                            </a:pathLst>
                          </a:custGeom>
                          <a:noFill/>
                          <a:ln w="23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Text Box 75"/>
                        <wps:cNvSpPr txBox="1">
                          <a:spLocks noChangeArrowheads="1"/>
                        </wps:cNvSpPr>
                        <wps:spPr bwMode="auto">
                          <a:xfrm>
                            <a:off x="8729" y="8178"/>
                            <a:ext cx="2230" cy="1019"/>
                          </a:xfrm>
                          <a:prstGeom prst="rect">
                            <a:avLst/>
                          </a:prstGeom>
                          <a:noFill/>
                          <a:ln w="237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30F4" w:rsidRDefault="000130F4" w:rsidP="00F231E0">
                              <w:pPr>
                                <w:pStyle w:val="a4"/>
                                <w:kinsoku w:val="0"/>
                                <w:overflowPunct w:val="0"/>
                                <w:spacing w:before="1"/>
                                <w:ind w:left="0" w:firstLine="0"/>
                                <w:rPr>
                                  <w:b/>
                                  <w:bCs/>
                                  <w:sz w:val="15"/>
                                  <w:szCs w:val="15"/>
                                </w:rPr>
                              </w:pPr>
                            </w:p>
                            <w:p w:rsidR="000130F4" w:rsidRPr="00166501" w:rsidRDefault="000130F4" w:rsidP="00F231E0">
                              <w:pPr>
                                <w:pStyle w:val="a4"/>
                                <w:kinsoku w:val="0"/>
                                <w:overflowPunct w:val="0"/>
                                <w:spacing w:line="255" w:lineRule="auto"/>
                                <w:ind w:left="103" w:right="107" w:firstLine="0"/>
                                <w:jc w:val="center"/>
                                <w:rPr>
                                  <w:rFonts w:ascii="Bookman Old Style" w:hAnsi="Bookman Old Style" w:cs="Bookman Old Style"/>
                                  <w:sz w:val="18"/>
                                  <w:szCs w:val="18"/>
                                  <w:lang w:val="en-US"/>
                                </w:rPr>
                              </w:pPr>
                              <w:r w:rsidRPr="00166501">
                                <w:rPr>
                                  <w:rFonts w:ascii="Bookman Old Style" w:hAnsi="Bookman Old Style" w:cs="Bookman Old Style"/>
                                  <w:spacing w:val="-1"/>
                                  <w:w w:val="105"/>
                                  <w:sz w:val="18"/>
                                  <w:szCs w:val="18"/>
                                  <w:lang w:val="en-US"/>
                                </w:rPr>
                                <w:t>Discussions with people whose rights have been violated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8B752" id="Group 70" o:spid="_x0000_s1034" style="position:absolute;margin-left:377.4pt;margin-top:400.1pt;width:174.6pt;height:59.7pt;z-index:-251648000;mso-position-horizontal-relative:page;mso-position-vertical-relative:page" coordorigin="7548,8000" coordsize="341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VnaQYAAJwfAAAOAAAAZHJzL2Uyb0RvYy54bWzsWW2PozYQ/l6p/8HiY6VcMIEA0WZPd8nm&#10;VOnannTbH0CABFSCqWE3uVb9752xMTFJnGPvpdJdNx+CwcMw83g8b755edgV5DHldc7KuUVf2BZJ&#10;y5glebmdW7/fr0aBReomKpOoYGU6tz6ktfXy9scfbvbVLHVYxook5QSYlPVsX82trGmq2Xhcx1m6&#10;i+oXrEpLmNwwvosauOXbccKjPXDfFWPHtqfjPeNJxVmc1jU8XcpJ61bw32zSuPlts6nThhRzC2Rr&#10;xD8X/2v8H9/eRLMtj6osj1sxok+QYhflJXy0Y7WMmog88PyM1S6POavZpnkRs92YbTZ5nAodQBtq&#10;n2jzhrOHSuiyne23VQcTQHuC0yezjX99fMdJnswtH1aqjHawRuKzxBfg7KvtDGje8Op99Y5LDWH4&#10;lsV/1IDd+HQe77eSmKz3v7AE+EUPDRPgHDZ8hyxAbXIQa/ChW4P00JAYHjoO9V0HliqGOd8LaNgu&#10;UpzBSuJrvueCqDAb2HY3d9e+PnFp+y6l4RSXdxzN5HeFrK1saB+toHKo4RCe4ECRy6meuNJfCgff&#10;80BmqZAjLVKhQakP4iAUgR3IKQ2Hs9fiTOFw9qIRBth39dG06s8zrfdZVKXCYms0m9a0AlBPmtaK&#10;pyluZuILRfeVIFOmVet2pc0gWQ3m91GLegqSHSDRLH6omzcpE7YZPb6tG+kVEhgJi09a6e9Bj82u&#10;AAfx05hQ27PJngigW3pFRjWywPZJRrrV23a8HI2I2oFn4DXRyHw3uMzL1YhMQnkajTu9zGeq0UxM&#10;EvkakX2ZD+zPI07UMYkEpt2R+bZzmRfu546K0qlrAIrqqJu59WCnfmDi1sPdN8mmA3/NIHTwexYB&#10;VrhVdhZlyvTiQ9naHoxIhLHUFh60YjW6QDRE8An3wjUBC6BCQzUQg8pIPGm94XVi0AiJvUHEYC9I&#10;7A8ilk77PhxEjKsuNBymIm11pMOUpK2WtKemBLIFnkPqcJo0cItA0rBGBaJZFTW4XmpI9pD+CG+d&#10;SWeNEzv2mN4zQdLguqGJCL3ABloYjiRF2ScNwGgAAtj0LakiUNdK8JQMXRXr1KS6SqKJ5CXCJaip&#10;JtVVElHYqfKTtvDOVwinEkDYZldlA0DkqvvS35s5ngOjZIsLVqeAOLyLkHcDgT081J13zYo8WeVF&#10;gZDXfLteFJw8RpD7LZd3zmLZCtsjK8TWKRm+Jj8jn0AIbpcXg7HI5f4OqePar51wtJoG/shdud4o&#10;9O1gZNPwdTi13dBdrv7BjUrdWZYnSVq+zctU5ZXUHRZc2wxXZoQis0TjCj3HEz6gJ31PSciH2pQI&#10;cOmRQSJZJsJsszRK7tpxE+WFHI/7EguQQW11lVirMIzZUD1bs+QDhGTOZE4NNQAMMsb/ssge8um5&#10;Vf/5EPHUIsXPJWQVIXVdsK5G3Liej6bG9Zm1PhOVMbCaW40F3g+Hi0Ym7Q8Vz7cZfIkKLEr2CpLL&#10;TY4RG/I7JVV7A4mNlPXrZzgQfE4zHOGKUCZIhL7NDOdKsNVisjHW9kOtMQvoRVpTFgD+RksCPFNu&#10;osfZKVBdzLz0LOdKQqHnOT0dYXN9ZzEb3WiXcnydyAe2dBJbjJFveBjyZFiDlf5IGDr7+HN0Ef2G&#10;5+jymdHl2FT4ryINeNXTSOOi9X/bkcZciGmOH7LIyx69H2mM0UGPNMbo0I80xqilR5pedMDgoBoB&#10;eqT5UvX0kGLaVN/3a2lz06FfS5u6Dlh0HYPylXaIjnuv+tWxwprsyO1KZd5DXreI7y8uG0v651oa&#10;i+3T2tKcUQxOFAZWwIPq6UGVObb+BtX5F3oHKolRV1XGnwGjCJ5SS3cVMbYLsAB1Jv7XLEDhK1i1&#10;Xyy77fAuuAvcketM70auvVyOXq0W7mi6or63nCwXiyXtl91YzH9+2S26CMaWwkr8zlsKWi0tWxHg&#10;l55r6UvnW4bTAggXMsO5x87La3YgYHj9DIc0B3iuugDtuQEp2SKDZmn6inO2x0YH9B1k/7CXHOHN&#10;oOOEwHegRQ09uAB9jWifoETymGoC2xsPZig0f1ojUOdbFZfnCQQHcwsLKtGtUGcLYBCKBE3s0k6b&#10;fnKrZ5c3cKJa5Dt5QKaOyEx9n//ztmsO64M4++xaNU9sanUNra6ZBQPZyILBF2xiiTIDjoBFQ649&#10;rsYzZv1eNL2Oh+q3/wIAAP//AwBQSwMEFAAGAAgAAAAhAHGfo5/iAAAADAEAAA8AAABkcnMvZG93&#10;bnJldi54bWxMj8FuwjAQRO+V+g/WVuqt2KZAIc0GIdT2hJAKlRA3Ey9JRGxHsUnC39ec2uNoRjNv&#10;0uVgatZR6ytnEeRIACObO13ZAuFn//kyB+aDslrVzhLCjTwss8eHVCXa9fabul0oWCyxPlEIZQhN&#10;wrnPSzLKj1xDNnpn1xoVomwLrlvVx3JT87EQM25UZeNCqRpal5RfdleD8NWrfvUqP7rN5by+HffT&#10;7WEjCfH5aVi9Aws0hL8w3PEjOmSR6eSuVntWI7xNJxE9IMyFGAO7J6SYxHsnhIVczIBnKf9/IvsF&#10;AAD//wMAUEsBAi0AFAAGAAgAAAAhALaDOJL+AAAA4QEAABMAAAAAAAAAAAAAAAAAAAAAAFtDb250&#10;ZW50X1R5cGVzXS54bWxQSwECLQAUAAYACAAAACEAOP0h/9YAAACUAQAACwAAAAAAAAAAAAAAAAAv&#10;AQAAX3JlbHMvLnJlbHNQSwECLQAUAAYACAAAACEA50rFZ2kGAACcHwAADgAAAAAAAAAAAAAAAAAu&#10;AgAAZHJzL2Uyb0RvYy54bWxQSwECLQAUAAYACAAAACEAcZ+jn+IAAAAMAQAADwAAAAAAAAAAAAAA&#10;AADDCAAAZHJzL2Rvd25yZXYueG1sUEsFBgAAAAAEAAQA8wAAANIJAAAAAA==&#10;" o:allowincell="f">
                <v:group id="Group 71" o:spid="_x0000_s1035" style="position:absolute;left:7550;top:8002;width:1179;height:808" coordorigin="7550,8002" coordsize="1179,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2" o:spid="_x0000_s1036" style="position:absolute;left:7550;top:8002;width:1179;height:808;visibility:visible;mso-wrap-style:square;v-text-anchor:top" coordsize="1179,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4L8A&#10;AADbAAAADwAAAGRycy9kb3ducmV2LnhtbERPy4rCMBTdD8w/hDvgZrCpgiLVKCIoztLHwuWluTal&#10;zU1toq1+/WQhuDyc92LV21o8qPWlYwWjJAVBnDtdcqHgfNoOZyB8QNZYOyYFT/KwWn5/LTDTruMD&#10;PY6hEDGEfYYKTAhNJqXPDVn0iWuII3d1rcUQYVtI3WIXw20tx2k6lRZLjg0GG9oYyqvj3Sq44UZP&#10;/On3z4yfr66ahMt6py9KDX769RxEoD58xG/3XiuYxfXxS/w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uFbgvwAAANsAAAAPAAAAAAAAAAAAAAAAAJgCAABkcnMvZG93bnJl&#10;di54bWxQSwUGAAAAAAQABAD1AAAAhAMAAAAA&#10;" path="m1050,807r35,-59l,46,35,,1120,702r44,l1178,772r-128,35xe" fillcolor="#dde2cd" stroked="f">
                    <v:path arrowok="t" o:connecttype="custom" o:connectlocs="1050,807;1085,748;0,46;35,0;1120,702;1164,702;1178,772;1050,807" o:connectangles="0,0,0,0,0,0,0,0"/>
                  </v:shape>
                  <v:shape id="Freeform 73" o:spid="_x0000_s1037" style="position:absolute;left:7550;top:8002;width:1179;height:808;visibility:visible;mso-wrap-style:square;v-text-anchor:top" coordsize="1179,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e8MA&#10;AADbAAAADwAAAGRycy9kb3ducmV2LnhtbESPQWvCQBSE7wX/w/IEL6VuDFhCdBURLHqs9pDjI/vM&#10;BrNvY3abRH99t1DocZiZb5j1drSN6KnztWMFi3kCgrh0uuZKwdfl8JaB8AFZY+OYFDzIw3YzeVlj&#10;rt3An9SfQyUihH2OCkwIbS6lLw1Z9HPXEkfv6jqLIcqukrrDIcJtI9MkeZcWa44LBlvaGypv52+r&#10;4I57vfSX15NJH8/htgzF7kMXSs2m424FItAY/sN/7aNWkC3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ze8MAAADbAAAADwAAAAAAAAAAAAAAAACYAgAAZHJzL2Rv&#10;d25yZXYueG1sUEsFBgAAAAAEAAQA9QAAAIgDAAAAAA==&#10;" path="m1164,702r-44,l1155,655r9,47xe" fillcolor="#dde2cd" stroked="f">
                    <v:path arrowok="t" o:connecttype="custom" o:connectlocs="1164,702;1120,702;1155,655;1164,702" o:connectangles="0,0,0,0"/>
                  </v:shape>
                </v:group>
                <v:shape id="Freeform 74" o:spid="_x0000_s1038" style="position:absolute;left:7550;top:8002;width:1179;height:808;visibility:visible;mso-wrap-style:square;v-text-anchor:top" coordsize="1179,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111cIA&#10;AADbAAAADwAAAGRycy9kb3ducmV2LnhtbESPQWvCQBSE7wX/w/IK3upGpRqiq4gi2GMTe39kX5PY&#10;7NuQXc3qr+8WCh6HmfmGWW+DacWNetdYVjCdJCCIS6sbrhSci+NbCsJ5ZI2tZVJwJwfbzehljZm2&#10;A3/SLfeViBB2GSqove8yKV1Zk0E3sR1x9L5tb9BH2VdS9zhEuGnlLEkW0mDDcaHGjvY1lT/51SiY&#10;tyld82L5OIT34Tg9fV3MRyiUGr+G3QqEp+Cf4f/2SStIZ/D3Jf4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XXVwgAAANsAAAAPAAAAAAAAAAAAAAAAAJgCAABkcnMvZG93&#10;bnJldi54bWxQSwUGAAAAAAQABAD1AAAAhwMAAAAA&#10;" path="m1178,772l1155,655r-35,47l35,,,46,1085,748r-35,59l1178,772xe" filled="f" strokeweight=".06597mm">
                  <v:path arrowok="t" o:connecttype="custom" o:connectlocs="1178,772;1155,655;1120,702;35,0;0,46;1085,748;1050,807;1178,772" o:connectangles="0,0,0,0,0,0,0,0"/>
                </v:shape>
                <v:shape id="Text Box 75" o:spid="_x0000_s1039" type="#_x0000_t202" style="position:absolute;left:8729;top:8178;width:2230;height:1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G/cMA&#10;AADbAAAADwAAAGRycy9kb3ducmV2LnhtbESP0YrCMBRE3wX/IVzBF9F0FVytRukuCj4IousHXJpr&#10;W9rclCSr3b/fCIKPw8ycYdbbzjTiTs5XlhV8TBIQxLnVFRcKrj/78QKED8gaG8uk4I88bDf93hpT&#10;bR98pvslFCJC2KeooAyhTaX0eUkG/cS2xNG7WWcwROkKqR0+Itw0cpokc2mw4rhQYkvfJeX15dco&#10;oHa2nJ5Ht68jZk19yg71587VSg0HXbYCEagL7/CrfdAKFjN4fo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LG/cMAAADbAAAADwAAAAAAAAAAAAAAAACYAgAAZHJzL2Rv&#10;d25yZXYueG1sUEsFBgAAAAAEAAQA9QAAAIgDAAAAAA==&#10;" filled="f" strokeweight=".066mm">
                  <v:textbox inset="0,0,0,0">
                    <w:txbxContent>
                      <w:p w:rsidR="000130F4" w:rsidRDefault="000130F4" w:rsidP="00F231E0">
                        <w:pPr>
                          <w:pStyle w:val="a4"/>
                          <w:kinsoku w:val="0"/>
                          <w:overflowPunct w:val="0"/>
                          <w:spacing w:before="1"/>
                          <w:ind w:left="0" w:firstLine="0"/>
                          <w:rPr>
                            <w:b/>
                            <w:bCs/>
                            <w:sz w:val="15"/>
                            <w:szCs w:val="15"/>
                          </w:rPr>
                        </w:pPr>
                      </w:p>
                      <w:p w:rsidR="000130F4" w:rsidRPr="00166501" w:rsidRDefault="000130F4" w:rsidP="00F231E0">
                        <w:pPr>
                          <w:pStyle w:val="a4"/>
                          <w:kinsoku w:val="0"/>
                          <w:overflowPunct w:val="0"/>
                          <w:spacing w:line="255" w:lineRule="auto"/>
                          <w:ind w:left="103" w:right="107" w:firstLine="0"/>
                          <w:jc w:val="center"/>
                          <w:rPr>
                            <w:rFonts w:ascii="Bookman Old Style" w:hAnsi="Bookman Old Style" w:cs="Bookman Old Style"/>
                            <w:sz w:val="18"/>
                            <w:szCs w:val="18"/>
                            <w:lang w:val="en-US"/>
                          </w:rPr>
                        </w:pPr>
                        <w:r w:rsidRPr="00166501">
                          <w:rPr>
                            <w:rFonts w:ascii="Bookman Old Style" w:hAnsi="Bookman Old Style" w:cs="Bookman Old Style"/>
                            <w:spacing w:val="-1"/>
                            <w:w w:val="105"/>
                            <w:sz w:val="18"/>
                            <w:szCs w:val="18"/>
                            <w:lang w:val="en-US"/>
                          </w:rPr>
                          <w:t>Discussions with people whose rights have been violated</w:t>
                        </w:r>
                      </w:p>
                    </w:txbxContent>
                  </v:textbox>
                </v:shape>
                <w10:wrap anchorx="page" anchory="page"/>
              </v:group>
            </w:pict>
          </mc:Fallback>
        </mc:AlternateContent>
      </w:r>
      <w:r w:rsidRPr="005E145F">
        <w:rPr>
          <w:noProof/>
        </w:rPr>
        <mc:AlternateContent>
          <mc:Choice Requires="wpg">
            <w:drawing>
              <wp:inline distT="0" distB="0" distL="0" distR="0" wp14:anchorId="74AC782C" wp14:editId="178B367C">
                <wp:extent cx="3357245" cy="2113280"/>
                <wp:effectExtent l="0" t="0" r="14605" b="20320"/>
                <wp:docPr id="7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245" cy="2113280"/>
                          <a:chOff x="0" y="0"/>
                          <a:chExt cx="5287" cy="3328"/>
                        </a:xfrm>
                      </wpg:grpSpPr>
                      <wpg:grpSp>
                        <wpg:cNvPr id="72" name="Group 55"/>
                        <wpg:cNvGrpSpPr>
                          <a:grpSpLocks/>
                        </wpg:cNvGrpSpPr>
                        <wpg:grpSpPr bwMode="auto">
                          <a:xfrm>
                            <a:off x="1435" y="854"/>
                            <a:ext cx="2241" cy="1182"/>
                            <a:chOff x="1435" y="854"/>
                            <a:chExt cx="2241" cy="1182"/>
                          </a:xfrm>
                        </wpg:grpSpPr>
                        <wps:wsp>
                          <wps:cNvPr id="73" name="Freeform 56"/>
                          <wps:cNvSpPr>
                            <a:spLocks/>
                          </wps:cNvSpPr>
                          <wps:spPr bwMode="auto">
                            <a:xfrm>
                              <a:off x="1435" y="854"/>
                              <a:ext cx="2241" cy="1182"/>
                            </a:xfrm>
                            <a:custGeom>
                              <a:avLst/>
                              <a:gdLst>
                                <a:gd name="T0" fmla="*/ 211 w 2241"/>
                                <a:gd name="T1" fmla="*/ 1064 h 1182"/>
                                <a:gd name="T2" fmla="*/ 70 w 2241"/>
                                <a:gd name="T3" fmla="*/ 1064 h 1182"/>
                                <a:gd name="T4" fmla="*/ 2205 w 2241"/>
                                <a:gd name="T5" fmla="*/ 0 h 1182"/>
                                <a:gd name="T6" fmla="*/ 2240 w 2241"/>
                                <a:gd name="T7" fmla="*/ 58 h 1182"/>
                                <a:gd name="T8" fmla="*/ 211 w 2241"/>
                                <a:gd name="T9" fmla="*/ 1064 h 1182"/>
                              </a:gdLst>
                              <a:ahLst/>
                              <a:cxnLst>
                                <a:cxn ang="0">
                                  <a:pos x="T0" y="T1"/>
                                </a:cxn>
                                <a:cxn ang="0">
                                  <a:pos x="T2" y="T3"/>
                                </a:cxn>
                                <a:cxn ang="0">
                                  <a:pos x="T4" y="T5"/>
                                </a:cxn>
                                <a:cxn ang="0">
                                  <a:pos x="T6" y="T7"/>
                                </a:cxn>
                                <a:cxn ang="0">
                                  <a:pos x="T8" y="T9"/>
                                </a:cxn>
                              </a:cxnLst>
                              <a:rect l="0" t="0" r="r" b="b"/>
                              <a:pathLst>
                                <a:path w="2241" h="1182">
                                  <a:moveTo>
                                    <a:pt x="211" y="1064"/>
                                  </a:moveTo>
                                  <a:lnTo>
                                    <a:pt x="70" y="1064"/>
                                  </a:lnTo>
                                  <a:lnTo>
                                    <a:pt x="2205" y="0"/>
                                  </a:lnTo>
                                  <a:lnTo>
                                    <a:pt x="2240" y="58"/>
                                  </a:lnTo>
                                  <a:lnTo>
                                    <a:pt x="211" y="1064"/>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7"/>
                          <wps:cNvSpPr>
                            <a:spLocks/>
                          </wps:cNvSpPr>
                          <wps:spPr bwMode="auto">
                            <a:xfrm>
                              <a:off x="1435" y="854"/>
                              <a:ext cx="2241" cy="1182"/>
                            </a:xfrm>
                            <a:custGeom>
                              <a:avLst/>
                              <a:gdLst>
                                <a:gd name="T0" fmla="*/ 128 w 2241"/>
                                <a:gd name="T1" fmla="*/ 1181 h 1182"/>
                                <a:gd name="T2" fmla="*/ 0 w 2241"/>
                                <a:gd name="T3" fmla="*/ 1135 h 1182"/>
                                <a:gd name="T4" fmla="*/ 35 w 2241"/>
                                <a:gd name="T5" fmla="*/ 1006 h 1182"/>
                                <a:gd name="T6" fmla="*/ 70 w 2241"/>
                                <a:gd name="T7" fmla="*/ 1064 h 1182"/>
                                <a:gd name="T8" fmla="*/ 211 w 2241"/>
                                <a:gd name="T9" fmla="*/ 1064 h 1182"/>
                                <a:gd name="T10" fmla="*/ 93 w 2241"/>
                                <a:gd name="T11" fmla="*/ 1123 h 1182"/>
                                <a:gd name="T12" fmla="*/ 128 w 2241"/>
                                <a:gd name="T13" fmla="*/ 1181 h 1182"/>
                              </a:gdLst>
                              <a:ahLst/>
                              <a:cxnLst>
                                <a:cxn ang="0">
                                  <a:pos x="T0" y="T1"/>
                                </a:cxn>
                                <a:cxn ang="0">
                                  <a:pos x="T2" y="T3"/>
                                </a:cxn>
                                <a:cxn ang="0">
                                  <a:pos x="T4" y="T5"/>
                                </a:cxn>
                                <a:cxn ang="0">
                                  <a:pos x="T6" y="T7"/>
                                </a:cxn>
                                <a:cxn ang="0">
                                  <a:pos x="T8" y="T9"/>
                                </a:cxn>
                                <a:cxn ang="0">
                                  <a:pos x="T10" y="T11"/>
                                </a:cxn>
                                <a:cxn ang="0">
                                  <a:pos x="T12" y="T13"/>
                                </a:cxn>
                              </a:cxnLst>
                              <a:rect l="0" t="0" r="r" b="b"/>
                              <a:pathLst>
                                <a:path w="2241" h="1182">
                                  <a:moveTo>
                                    <a:pt x="128" y="1181"/>
                                  </a:moveTo>
                                  <a:lnTo>
                                    <a:pt x="0" y="1135"/>
                                  </a:lnTo>
                                  <a:lnTo>
                                    <a:pt x="35" y="1006"/>
                                  </a:lnTo>
                                  <a:lnTo>
                                    <a:pt x="70" y="1064"/>
                                  </a:lnTo>
                                  <a:lnTo>
                                    <a:pt x="211" y="1064"/>
                                  </a:lnTo>
                                  <a:lnTo>
                                    <a:pt x="93" y="1123"/>
                                  </a:lnTo>
                                  <a:lnTo>
                                    <a:pt x="128" y="1181"/>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5" name="Freeform 58"/>
                        <wps:cNvSpPr>
                          <a:spLocks/>
                        </wps:cNvSpPr>
                        <wps:spPr bwMode="auto">
                          <a:xfrm>
                            <a:off x="1435" y="854"/>
                            <a:ext cx="2241" cy="1182"/>
                          </a:xfrm>
                          <a:custGeom>
                            <a:avLst/>
                            <a:gdLst>
                              <a:gd name="T0" fmla="*/ 0 w 2241"/>
                              <a:gd name="T1" fmla="*/ 1135 h 1182"/>
                              <a:gd name="T2" fmla="*/ 128 w 2241"/>
                              <a:gd name="T3" fmla="*/ 1181 h 1182"/>
                              <a:gd name="T4" fmla="*/ 93 w 2241"/>
                              <a:gd name="T5" fmla="*/ 1123 h 1182"/>
                              <a:gd name="T6" fmla="*/ 2240 w 2241"/>
                              <a:gd name="T7" fmla="*/ 58 h 1182"/>
                              <a:gd name="T8" fmla="*/ 2205 w 2241"/>
                              <a:gd name="T9" fmla="*/ 0 h 1182"/>
                              <a:gd name="T10" fmla="*/ 70 w 2241"/>
                              <a:gd name="T11" fmla="*/ 1064 h 1182"/>
                              <a:gd name="T12" fmla="*/ 35 w 2241"/>
                              <a:gd name="T13" fmla="*/ 1006 h 1182"/>
                              <a:gd name="T14" fmla="*/ 0 w 2241"/>
                              <a:gd name="T15" fmla="*/ 1135 h 11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41" h="1182">
                                <a:moveTo>
                                  <a:pt x="0" y="1135"/>
                                </a:moveTo>
                                <a:lnTo>
                                  <a:pt x="128" y="1181"/>
                                </a:lnTo>
                                <a:lnTo>
                                  <a:pt x="93" y="1123"/>
                                </a:lnTo>
                                <a:lnTo>
                                  <a:pt x="2240" y="58"/>
                                </a:lnTo>
                                <a:lnTo>
                                  <a:pt x="2205" y="0"/>
                                </a:lnTo>
                                <a:lnTo>
                                  <a:pt x="70" y="1064"/>
                                </a:lnTo>
                                <a:lnTo>
                                  <a:pt x="35" y="1006"/>
                                </a:lnTo>
                                <a:lnTo>
                                  <a:pt x="0" y="1135"/>
                                </a:lnTo>
                                <a:close/>
                              </a:path>
                            </a:pathLst>
                          </a:custGeom>
                          <a:noFill/>
                          <a:ln w="23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59"/>
                        <wps:cNvSpPr txBox="1">
                          <a:spLocks noChangeArrowheads="1"/>
                        </wps:cNvSpPr>
                        <wps:spPr bwMode="auto">
                          <a:xfrm>
                            <a:off x="2357" y="0"/>
                            <a:ext cx="2930" cy="878"/>
                          </a:xfrm>
                          <a:prstGeom prst="rect">
                            <a:avLst/>
                          </a:prstGeom>
                          <a:noFill/>
                          <a:ln w="237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30F4" w:rsidRPr="00411BAF" w:rsidRDefault="000130F4" w:rsidP="00F231E0">
                              <w:pPr>
                                <w:jc w:val="center"/>
                                <w:rPr>
                                  <w:szCs w:val="18"/>
                                  <w:lang w:val="en-US"/>
                                </w:rPr>
                              </w:pPr>
                              <w:r w:rsidRPr="00411BAF">
                                <w:rPr>
                                  <w:rFonts w:ascii="Bookman Old Style" w:hAnsi="Bookman Old Style" w:cs="Bookman Old Style"/>
                                  <w:w w:val="105"/>
                                  <w:sz w:val="18"/>
                                  <w:szCs w:val="18"/>
                                  <w:lang w:val="en-US"/>
                                </w:rPr>
                                <w:t>Monitoring the assurance of fundamental rights and freedoms</w:t>
                              </w:r>
                            </w:p>
                          </w:txbxContent>
                        </wps:txbx>
                        <wps:bodyPr rot="0" vert="horz" wrap="square" lIns="0" tIns="0" rIns="0" bIns="0" anchor="t" anchorCtr="0" upright="1">
                          <a:noAutofit/>
                        </wps:bodyPr>
                      </wps:wsp>
                      <wps:wsp>
                        <wps:cNvPr id="77" name="Text Box 60"/>
                        <wps:cNvSpPr txBox="1">
                          <a:spLocks noChangeArrowheads="1"/>
                        </wps:cNvSpPr>
                        <wps:spPr bwMode="auto">
                          <a:xfrm>
                            <a:off x="0" y="1989"/>
                            <a:ext cx="2860" cy="1339"/>
                          </a:xfrm>
                          <a:prstGeom prst="rect">
                            <a:avLst/>
                          </a:prstGeom>
                          <a:noFill/>
                          <a:ln w="237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30F4" w:rsidRDefault="000130F4" w:rsidP="00F231E0">
                              <w:pPr>
                                <w:pStyle w:val="a4"/>
                                <w:kinsoku w:val="0"/>
                                <w:overflowPunct w:val="0"/>
                                <w:spacing w:before="4"/>
                                <w:ind w:left="0" w:firstLine="0"/>
                                <w:rPr>
                                  <w:b/>
                                  <w:bCs/>
                                  <w:sz w:val="14"/>
                                  <w:szCs w:val="14"/>
                                </w:rPr>
                              </w:pPr>
                            </w:p>
                            <w:p w:rsidR="000130F4" w:rsidRDefault="000130F4" w:rsidP="00F231E0">
                              <w:pPr>
                                <w:pStyle w:val="a4"/>
                                <w:kinsoku w:val="0"/>
                                <w:overflowPunct w:val="0"/>
                                <w:spacing w:line="255" w:lineRule="auto"/>
                                <w:ind w:left="32" w:right="27" w:firstLine="0"/>
                                <w:jc w:val="center"/>
                                <w:rPr>
                                  <w:rFonts w:ascii="Bookman Old Style" w:hAnsi="Bookman Old Style" w:cs="Bookman Old Style"/>
                                  <w:spacing w:val="-1"/>
                                  <w:w w:val="105"/>
                                  <w:sz w:val="18"/>
                                  <w:szCs w:val="18"/>
                                  <w:lang w:val="en-US"/>
                                </w:rPr>
                              </w:pPr>
                              <w:r w:rsidRPr="00411BAF">
                                <w:rPr>
                                  <w:rFonts w:ascii="Bookman Old Style" w:hAnsi="Bookman Old Style" w:cs="Bookman Old Style"/>
                                  <w:spacing w:val="-1"/>
                                  <w:w w:val="105"/>
                                  <w:sz w:val="18"/>
                                  <w:szCs w:val="18"/>
                                  <w:lang w:val="en-US"/>
                                </w:rPr>
                                <w:t xml:space="preserve">Request from the relevant authority to periodically report about the existing situation regarding the approached </w:t>
                              </w:r>
                              <w:r>
                                <w:rPr>
                                  <w:rFonts w:ascii="Bookman Old Style" w:hAnsi="Bookman Old Style" w:cs="Bookman Old Style"/>
                                  <w:spacing w:val="-1"/>
                                  <w:w w:val="105"/>
                                  <w:sz w:val="18"/>
                                  <w:szCs w:val="18"/>
                                  <w:lang w:val="en-US"/>
                                </w:rPr>
                                <w:t>problem</w:t>
                              </w:r>
                            </w:p>
                            <w:p w:rsidR="000130F4" w:rsidRDefault="000130F4" w:rsidP="00F231E0">
                              <w:pPr>
                                <w:pStyle w:val="a4"/>
                                <w:kinsoku w:val="0"/>
                                <w:overflowPunct w:val="0"/>
                                <w:spacing w:line="255" w:lineRule="auto"/>
                                <w:ind w:left="32" w:right="27" w:firstLine="0"/>
                                <w:jc w:val="center"/>
                                <w:rPr>
                                  <w:rFonts w:ascii="Bookman Old Style" w:hAnsi="Bookman Old Style" w:cs="Bookman Old Style"/>
                                  <w:spacing w:val="-1"/>
                                  <w:w w:val="105"/>
                                  <w:sz w:val="18"/>
                                  <w:szCs w:val="18"/>
                                  <w:lang w:val="en-US"/>
                                </w:rPr>
                              </w:pPr>
                            </w:p>
                            <w:p w:rsidR="000130F4" w:rsidRPr="00411BAF" w:rsidRDefault="000130F4" w:rsidP="00F231E0">
                              <w:pPr>
                                <w:pStyle w:val="a4"/>
                                <w:kinsoku w:val="0"/>
                                <w:overflowPunct w:val="0"/>
                                <w:spacing w:line="255" w:lineRule="auto"/>
                                <w:ind w:left="32" w:right="27" w:firstLine="0"/>
                                <w:jc w:val="center"/>
                                <w:rPr>
                                  <w:rFonts w:ascii="Bookman Old Style" w:hAnsi="Bookman Old Style" w:cs="Bookman Old Style"/>
                                  <w:sz w:val="18"/>
                                  <w:szCs w:val="18"/>
                                  <w:lang w:val="en-US"/>
                                </w:rPr>
                              </w:pPr>
                            </w:p>
                          </w:txbxContent>
                        </wps:txbx>
                        <wps:bodyPr rot="0" vert="horz" wrap="square" lIns="0" tIns="0" rIns="0" bIns="0" anchor="t" anchorCtr="0" upright="1">
                          <a:noAutofit/>
                        </wps:bodyPr>
                      </wps:wsp>
                    </wpg:wgp>
                  </a:graphicData>
                </a:graphic>
              </wp:inline>
            </w:drawing>
          </mc:Choice>
          <mc:Fallback>
            <w:pict>
              <v:group w14:anchorId="74AC782C" id="Group 54" o:spid="_x0000_s1040" style="width:264.35pt;height:166.4pt;mso-position-horizontal-relative:char;mso-position-vertical-relative:line" coordsize="5287,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rHqAYAABYjAAAOAAAAZHJzL2Uyb0RvYy54bWzsWtuO2zYQfS/QfyD0WMCxqIstCfEGib0O&#10;CqRtgGw/QJZkS6gsqpR27bTov3eGFGXKNh13kw0aZPdhTZmjEefGczT0y1f7bUkeMt4UrJpZ9IVt&#10;kaxKWFpUm5n1+91yFFikaeMqjUtWZTPrY9ZYr25+/OHlro4yh+WsTDNOQEnVRLt6ZuVtW0fjcZPk&#10;2TZuXrA6q2Byzfg2buGSb8Ypj3egfVuOHduejHeMpzVnSdY08O1CTlo3Qv96nSXtb+t1k7WknFmw&#10;tlb85+L/Cv+Pb17G0YbHdV4k3TLiR6xiGxcVPLRXtYjbmNzz4kTVtkg4a9i6fZGw7Zit10WSCRvA&#10;GmofWfOWs/ta2LKJdpu6dxO49shPj1ab/PrwnpMinVlTapEq3kKMxGOJ76FzdvUmApm3vP5Qv+fS&#10;Qhi+Y8kfDUyPj+fxeiOFyWr3C0tBX3zfMuGc/ZpvUQWYTfYiBh/7GGT7liTwpev6U8fzLZLAnEOp&#10;6wRdlJIcQnlyX5Lfdnf6TjCVt7lwEy5+HEfykWKZ3bKkTeKiN0+5wDlygf/ULqCeC6aCpYF0dxwp&#10;PziOBwFBJ1AaODJPew+c3nZww+mNRjdAyTWHrGo+L6s+5HGdiWRtMGOUS13l0iXPMqxj4k+kV4WY&#10;yqpGTyltZlc3UQOZ98lkOnWJ2ZO9Q+IouW/atxkTaRk/vGtauSGkMBLJnnY1cQebx3pbwt7w05hA&#10;WpIdEY7uxJUUhKyXovbEIzk5hG/TK4M868WmtkEXeK4XuqDL08Qcx/YN2iDNem22YVkTTQasMy0M&#10;qqxX5QcGXbDv90Jmf4Wa1JGNEKSNCkOcq8gk+6oLDYxIjChji72lZg3uDRgnqJk72tU/SGEcDcIQ&#10;BxR2rxIGR6Ow2BNgcZc1gytReHqVZvAVCoe6sHxCZysHHDtGMG4RQLAV3hNHddyii9SQ7GDvFBtI&#10;3u0fOLNlD9kdEzIt+grCIh6Mju8efRApK110Kt2qSap59VlLlZCAQqfYs8EGNa0+lZgnFfpqn1bz&#10;6rOTO12hEkhK1mRgOzwDje8HwgvoPK2wG1YW6bIoS7S94ZvVvOTkIQZKsFjcOvNFZ/xArBR5UzG8&#10;TT5GfgO7Sudo3F8ExP8dUiiWN044Wk6C6chbev4onNrByKbhm3Bie6G3WP6DWUq9KC/SNKveFVWm&#10;6Ab1rtt4O+IjiYIgHBjm0Hd8UQCD1Q+MtMXfOSOBX1SpSKA8i9PbbtzGRSnH4+GKhZPBbPUpfa22&#10;aETTJlqx9CNs15xJqgXUEAY5439ZZAc0a2Y1f97HPLNI+XMFiBNSD1OhFRceQD9ccH1mpc/EVQKq&#10;ZlZrQenjcN5KLndf82KTw5Oo8EXFXgPnWBe4mwP2q1V1FwB6cq1Pj36wZ0hOdUA/sSXgmgAkv0n0&#10;o05gwJgB+tGAGqBBRz8TxgzAj7q+QZUOfiB0HpR16KPwzmDQpaOfEZR17DsCLMQrxQM+G/10ZRRq&#10;osfS0DVYiVtlL0Wp4xrMpLr7L8RyGIFBMGF7/Z6h2UgnMFAI5BAKCRmXOQJGQogP+AdiV09yngb4&#10;IeoS+KFGPwH80iJ4DVO0R+Gv+pRA3b3FYHV1CtW8+pRyV/MIM/APFYaQpuBDzPeLDz5jslL0zCQq&#10;wOZnJvFYJnFoLnwtVgGAdswqBI/+llmFiQgMUc1IBK4DtQuYpgOuziqMeDtgFWa41VnFF32nNr/q&#10;6y/Vplf9Aacwsp0hpzD3MwacwsjD6MD9ZiJGdf8b82Lo/0FiPPOT872RL8JPzOwHwibojKIKgv18&#10;BTpzwlFMXYwLJECRAUlTrmUVWNDC6E/1Ma5ri1zLjq5lWyeOUVb+F8rTt0CwmSMaS+508oQdB3gK&#10;tmnO9lns8Da4DbyR50xuR569WIxeL+feaLKkU3/hLubzBR32WbB78/l9FtE2MvaQluKvY59aF0Zr&#10;nsjeE5TCc/Pk3DmX4egAoFPSnDtstb1he+KLFqlGc0i7h+9V26c7RCAVm+fQGs5ec8522NmCRpN8&#10;0dFulWTtqrMFB86kRJl3J1G4HDyrckIXSgzPaIKpamSqM66ay4MFgoOZhS9yomjUIQMkgxLB9DpX&#10;ZdNHV9m2aOFUtSy2sLK++RdHpibf91xy7X61F+ef3XGn6hVe3cGEDJDdSxjIziUMZNcSBt9cxxIS&#10;/ajoJiLrtcr5OkUHzsMX+zAQNa8djAawIHkw6rrqyOQLVt3jse256qprga6vuu6E/f9bdeLtHn58&#10;Ic48uh+K4K879GtxrnD4OcvNvwAAAP//AwBQSwMEFAAGAAgAAAAhABbdflPdAAAABQEAAA8AAABk&#10;cnMvZG93bnJldi54bWxMj09Lw0AQxe+C32EZwZvd/KEaYjalFPVUBFtBvE2z0yQ0Oxuy2yT99q5e&#10;7GXg8R7v/aZYzaYTIw2utawgXkQgiCurW64VfO5fHzIQziNr7CyTggs5WJW3NwXm2k78QePO1yKU&#10;sMtRQeN9n0vpqoYMuoXtiYN3tINBH+RQSz3gFMpNJ5MoepQGWw4LDfa0aag67c5GwduE0zqNX8bt&#10;6bi5fO+X71/bmJS6v5vXzyA8zf4/DL/4AR3KwHSwZ9ZOdArCI/7vBm+ZZE8gDgrSNMlAloW8pi9/&#10;AAAA//8DAFBLAQItABQABgAIAAAAIQC2gziS/gAAAOEBAAATAAAAAAAAAAAAAAAAAAAAAABbQ29u&#10;dGVudF9UeXBlc10ueG1sUEsBAi0AFAAGAAgAAAAhADj9If/WAAAAlAEAAAsAAAAAAAAAAAAAAAAA&#10;LwEAAF9yZWxzLy5yZWxzUEsBAi0AFAAGAAgAAAAhAI+xGseoBgAAFiMAAA4AAAAAAAAAAAAAAAAA&#10;LgIAAGRycy9lMm9Eb2MueG1sUEsBAi0AFAAGAAgAAAAhABbdflPdAAAABQEAAA8AAAAAAAAAAAAA&#10;AAAAAgkAAGRycy9kb3ducmV2LnhtbFBLBQYAAAAABAAEAPMAAAAMCgAAAAA=&#10;">
                <v:group id="Group 55" o:spid="_x0000_s1041" style="position:absolute;left:1435;top:854;width:2241;height:1182" coordorigin="1435,854" coordsize="2241,1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56" o:spid="_x0000_s1042" style="position:absolute;left:1435;top:854;width:2241;height:1182;visibility:visible;mso-wrap-style:square;v-text-anchor:top" coordsize="2241,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Bs8IA&#10;AADbAAAADwAAAGRycy9kb3ducmV2LnhtbESPQYvCMBSE78L+h/AWvGm6XdRSjSLCLnrTqgdvj+bZ&#10;lm1eapPV+u+NIHgcZuYbZrboTC2u1LrKsoKvYQSCOLe64kLBYf8zSEA4j6yxtkwK7uRgMf/ozTDV&#10;9sY7uma+EAHCLkUFpfdNKqXLSzLohrYhDt7ZtgZ9kG0hdYu3ADe1jKNoLA1WHBZKbGhVUv6X/RsF&#10;ySl2XE2y3cXi7+UY0yhx241S/c9uOQXhqfPv8Ku91gom3/D8En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AGzwgAAANsAAAAPAAAAAAAAAAAAAAAAAJgCAABkcnMvZG93&#10;bnJldi54bWxQSwUGAAAAAAQABAD1AAAAhwMAAAAA&#10;" path="m211,1064r-141,l2205,r35,58l211,1064xe" fillcolor="#dde2cd" stroked="f">
                    <v:path arrowok="t" o:connecttype="custom" o:connectlocs="211,1064;70,1064;2205,0;2240,58;211,1064" o:connectangles="0,0,0,0,0"/>
                  </v:shape>
                  <v:shape id="Freeform 57" o:spid="_x0000_s1043" style="position:absolute;left:1435;top:854;width:2241;height:1182;visibility:visible;mso-wrap-style:square;v-text-anchor:top" coordsize="2241,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Zx8IA&#10;AADbAAAADwAAAGRycy9kb3ducmV2LnhtbESPQYvCMBSE78L+h/AWvGm6ZdVSjSLCLnrTqgdvj+bZ&#10;lm1eapPV+u+NIHgcZuYbZrboTC2u1LrKsoKvYQSCOLe64kLBYf8zSEA4j6yxtkwK7uRgMf/ozTDV&#10;9sY7uma+EAHCLkUFpfdNKqXLSzLohrYhDt7ZtgZ9kG0hdYu3ADe1jKNoLA1WHBZKbGhVUv6X/RsF&#10;ySl2XE2y3cXi7+UY0yhx241S/c9uOQXhqfPv8Ku91gom3/D8En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ZnHwgAAANsAAAAPAAAAAAAAAAAAAAAAAJgCAABkcnMvZG93&#10;bnJldi54bWxQSwUGAAAAAAQABAD1AAAAhwMAAAAA&#10;" path="m128,1181l,1135,35,1006r35,58l211,1064,93,1123r35,58xe" fillcolor="#dde2cd" stroked="f">
                    <v:path arrowok="t" o:connecttype="custom" o:connectlocs="128,1181;0,1135;35,1006;70,1064;211,1064;93,1123;128,1181" o:connectangles="0,0,0,0,0,0,0"/>
                  </v:shape>
                </v:group>
                <v:shape id="Freeform 58" o:spid="_x0000_s1044" style="position:absolute;left:1435;top:854;width:2241;height:1182;visibility:visible;mso-wrap-style:square;v-text-anchor:top" coordsize="2241,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H0sUA&#10;AADbAAAADwAAAGRycy9kb3ducmV2LnhtbESPX2sCMRDE34V+h7CFvnlJBbVcjVIqFhFB/FPax+Wy&#10;vbs22RyXqOe3N4LQx2F2frMzmXXOihO1ofas4TlTIIgLb2ouNRz2i/4LiBCRDVrPpOFCAWbTh94E&#10;c+PPvKXTLpYiQTjkqKGKscmlDEVFDkPmG+Lk/fjWYUyyLaVp8ZzgzsqBUiPpsObUUGFD7xUVf7uj&#10;S28cLvOP9a/dDLu9Uov6236t6FPrp8fu7RVEpC7+H9/TS6NhPITblgQ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MfSxQAAANsAAAAPAAAAAAAAAAAAAAAAAJgCAABkcnMv&#10;ZG93bnJldi54bWxQSwUGAAAAAAQABAD1AAAAigMAAAAA&#10;" path="m,1135r128,46l93,1123,2240,58,2205,,70,1064,35,1006,,1135xe" filled="f" strokeweight=".066mm">
                  <v:path arrowok="t" o:connecttype="custom" o:connectlocs="0,1135;128,1181;93,1123;2240,58;2205,0;70,1064;35,1006;0,1135" o:connectangles="0,0,0,0,0,0,0,0"/>
                </v:shape>
                <v:shape id="Text Box 59" o:spid="_x0000_s1045" type="#_x0000_t202" style="position:absolute;left:2357;width:2930;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Q5WMMA&#10;AADbAAAADwAAAGRycy9kb3ducmV2LnhtbESPzW7CMBCE75V4B2uReisOFQEUMAgBlTj0wu95iZck&#10;wl6nsQvp29dISBxHM/ONZjpvrRE3anzlWEG/l4Agzp2uuFBw2H99jEH4gKzROCYFf+RhPuu8TTHT&#10;7s5buu1CISKEfYYKyhDqTEqfl2TR91xNHL2LayyGKJtC6gbvEW6N/EySobRYcVwosaZlSfl192sV&#10;DM7F6nzamG2d/gy0S7+Pa06NUu/ddjEBEagNr/CzvdEKRkN4fI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Q5WMMAAADbAAAADwAAAAAAAAAAAAAAAACYAgAAZHJzL2Rv&#10;d25yZXYueG1sUEsFBgAAAAAEAAQA9QAAAIgDAAAAAA==&#10;" filled="f" strokeweight=".06603mm">
                  <v:textbox inset="0,0,0,0">
                    <w:txbxContent>
                      <w:p w:rsidR="000130F4" w:rsidRPr="00411BAF" w:rsidRDefault="000130F4" w:rsidP="00F231E0">
                        <w:pPr>
                          <w:jc w:val="center"/>
                          <w:rPr>
                            <w:szCs w:val="18"/>
                            <w:lang w:val="en-US"/>
                          </w:rPr>
                        </w:pPr>
                        <w:r w:rsidRPr="00411BAF">
                          <w:rPr>
                            <w:rFonts w:ascii="Bookman Old Style" w:hAnsi="Bookman Old Style" w:cs="Bookman Old Style"/>
                            <w:w w:val="105"/>
                            <w:sz w:val="18"/>
                            <w:szCs w:val="18"/>
                            <w:lang w:val="en-US"/>
                          </w:rPr>
                          <w:t>Monitoring the assurance of fundamental rights and freedoms</w:t>
                        </w:r>
                      </w:p>
                    </w:txbxContent>
                  </v:textbox>
                </v:shape>
                <v:shape id="Text Box 60" o:spid="_x0000_s1046" type="#_x0000_t202" style="position:absolute;top:1989;width:2860;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w2cMA&#10;AADbAAAADwAAAGRycy9kb3ducmV2LnhtbESP0WrCQBRE3wX/YbkFX0Q3WjA2dZUoCj4IRdsPuGSv&#10;SUj2bthdNf69Wyj0cZiZM8xq05tW3Mn52rKC2TQBQVxYXXOp4Of7MFmC8AFZY2uZFDzJw2Y9HKww&#10;0/bBZ7pfQikihH2GCqoQukxKX1Rk0E9tRxy9q3UGQ5SulNrhI8JNK+dJspAGa44LFXa0q6hoLjej&#10;gLr3j/l5fN2eMG+br/zYpHvXKDV66/NPEIH68B/+ax+1gjSF3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yw2cMAAADbAAAADwAAAAAAAAAAAAAAAACYAgAAZHJzL2Rv&#10;d25yZXYueG1sUEsFBgAAAAAEAAQA9QAAAIgDAAAAAA==&#10;" filled="f" strokeweight=".066mm">
                  <v:textbox inset="0,0,0,0">
                    <w:txbxContent>
                      <w:p w:rsidR="000130F4" w:rsidRDefault="000130F4" w:rsidP="00F231E0">
                        <w:pPr>
                          <w:pStyle w:val="a4"/>
                          <w:kinsoku w:val="0"/>
                          <w:overflowPunct w:val="0"/>
                          <w:spacing w:before="4"/>
                          <w:ind w:left="0" w:firstLine="0"/>
                          <w:rPr>
                            <w:b/>
                            <w:bCs/>
                            <w:sz w:val="14"/>
                            <w:szCs w:val="14"/>
                          </w:rPr>
                        </w:pPr>
                      </w:p>
                      <w:p w:rsidR="000130F4" w:rsidRDefault="000130F4" w:rsidP="00F231E0">
                        <w:pPr>
                          <w:pStyle w:val="a4"/>
                          <w:kinsoku w:val="0"/>
                          <w:overflowPunct w:val="0"/>
                          <w:spacing w:line="255" w:lineRule="auto"/>
                          <w:ind w:left="32" w:right="27" w:firstLine="0"/>
                          <w:jc w:val="center"/>
                          <w:rPr>
                            <w:rFonts w:ascii="Bookman Old Style" w:hAnsi="Bookman Old Style" w:cs="Bookman Old Style"/>
                            <w:spacing w:val="-1"/>
                            <w:w w:val="105"/>
                            <w:sz w:val="18"/>
                            <w:szCs w:val="18"/>
                            <w:lang w:val="en-US"/>
                          </w:rPr>
                        </w:pPr>
                        <w:r w:rsidRPr="00411BAF">
                          <w:rPr>
                            <w:rFonts w:ascii="Bookman Old Style" w:hAnsi="Bookman Old Style" w:cs="Bookman Old Style"/>
                            <w:spacing w:val="-1"/>
                            <w:w w:val="105"/>
                            <w:sz w:val="18"/>
                            <w:szCs w:val="18"/>
                            <w:lang w:val="en-US"/>
                          </w:rPr>
                          <w:t xml:space="preserve">Request from the relevant authority to periodically report about the existing situation regarding the approached </w:t>
                        </w:r>
                        <w:r>
                          <w:rPr>
                            <w:rFonts w:ascii="Bookman Old Style" w:hAnsi="Bookman Old Style" w:cs="Bookman Old Style"/>
                            <w:spacing w:val="-1"/>
                            <w:w w:val="105"/>
                            <w:sz w:val="18"/>
                            <w:szCs w:val="18"/>
                            <w:lang w:val="en-US"/>
                          </w:rPr>
                          <w:t>problem</w:t>
                        </w:r>
                      </w:p>
                      <w:p w:rsidR="000130F4" w:rsidRDefault="000130F4" w:rsidP="00F231E0">
                        <w:pPr>
                          <w:pStyle w:val="a4"/>
                          <w:kinsoku w:val="0"/>
                          <w:overflowPunct w:val="0"/>
                          <w:spacing w:line="255" w:lineRule="auto"/>
                          <w:ind w:left="32" w:right="27" w:firstLine="0"/>
                          <w:jc w:val="center"/>
                          <w:rPr>
                            <w:rFonts w:ascii="Bookman Old Style" w:hAnsi="Bookman Old Style" w:cs="Bookman Old Style"/>
                            <w:spacing w:val="-1"/>
                            <w:w w:val="105"/>
                            <w:sz w:val="18"/>
                            <w:szCs w:val="18"/>
                            <w:lang w:val="en-US"/>
                          </w:rPr>
                        </w:pPr>
                      </w:p>
                      <w:p w:rsidR="000130F4" w:rsidRPr="00411BAF" w:rsidRDefault="000130F4" w:rsidP="00F231E0">
                        <w:pPr>
                          <w:pStyle w:val="a4"/>
                          <w:kinsoku w:val="0"/>
                          <w:overflowPunct w:val="0"/>
                          <w:spacing w:line="255" w:lineRule="auto"/>
                          <w:ind w:left="32" w:right="27" w:firstLine="0"/>
                          <w:jc w:val="center"/>
                          <w:rPr>
                            <w:rFonts w:ascii="Bookman Old Style" w:hAnsi="Bookman Old Style" w:cs="Bookman Old Style"/>
                            <w:sz w:val="18"/>
                            <w:szCs w:val="18"/>
                            <w:lang w:val="en-US"/>
                          </w:rPr>
                        </w:pPr>
                      </w:p>
                    </w:txbxContent>
                  </v:textbox>
                </v:shape>
                <w10:anchorlock/>
              </v:group>
            </w:pict>
          </mc:Fallback>
        </mc:AlternateContent>
      </w:r>
    </w:p>
    <w:p w:rsidR="00F231E0" w:rsidRPr="005E145F" w:rsidRDefault="00F231E0" w:rsidP="00F231E0">
      <w:pPr>
        <w:rPr>
          <w:b/>
          <w:bCs/>
          <w:color w:val="365F91"/>
          <w:spacing w:val="-1"/>
          <w:lang w:val="en-US"/>
        </w:rPr>
      </w:pPr>
    </w:p>
    <w:p w:rsidR="00C22AFB" w:rsidRPr="005E145F" w:rsidRDefault="00C22AFB" w:rsidP="00C22AFB">
      <w:pPr>
        <w:ind w:firstLine="708"/>
        <w:rPr>
          <w:b/>
          <w:bCs/>
          <w:color w:val="365F91"/>
          <w:spacing w:val="-1"/>
          <w:lang w:val="en-US"/>
        </w:rPr>
      </w:pPr>
    </w:p>
    <w:p w:rsidR="00C22AFB" w:rsidRPr="005E145F" w:rsidRDefault="00C22AFB" w:rsidP="00C22AFB">
      <w:pPr>
        <w:ind w:firstLine="708"/>
        <w:rPr>
          <w:b/>
          <w:bCs/>
          <w:color w:val="365F91"/>
          <w:spacing w:val="-1"/>
          <w:lang w:val="en-US"/>
        </w:rPr>
      </w:pPr>
    </w:p>
    <w:p w:rsidR="00C22AFB" w:rsidRPr="005E145F" w:rsidRDefault="00C22AFB"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F231E0">
      <w:pPr>
        <w:rPr>
          <w:lang w:val="en-US"/>
        </w:rPr>
      </w:pPr>
    </w:p>
    <w:p w:rsidR="00F231E0" w:rsidRPr="005E145F" w:rsidRDefault="00F231E0" w:rsidP="000130F4">
      <w:pPr>
        <w:jc w:val="right"/>
        <w:rPr>
          <w:lang w:val="en-US"/>
        </w:rPr>
      </w:pPr>
    </w:p>
    <w:p w:rsidR="00F231E0" w:rsidRPr="005E145F" w:rsidRDefault="00F231E0" w:rsidP="00F231E0">
      <w:pPr>
        <w:pStyle w:val="a3"/>
        <w:jc w:val="center"/>
        <w:rPr>
          <w:color w:val="000000"/>
          <w:lang w:val="en-US"/>
        </w:rPr>
      </w:pPr>
      <w:r w:rsidRPr="005E145F">
        <w:rPr>
          <w:b/>
          <w:bCs/>
          <w:color w:val="365F91"/>
          <w:spacing w:val="-1"/>
          <w:lang w:val="en-US"/>
        </w:rPr>
        <w:t>ANNEX</w:t>
      </w:r>
      <w:r w:rsidRPr="005E145F">
        <w:rPr>
          <w:b/>
          <w:bCs/>
          <w:color w:val="365F91"/>
          <w:spacing w:val="-12"/>
          <w:lang w:val="en-US"/>
        </w:rPr>
        <w:t xml:space="preserve"> </w:t>
      </w:r>
      <w:r w:rsidRPr="005E145F">
        <w:rPr>
          <w:b/>
          <w:bCs/>
          <w:color w:val="365F91"/>
          <w:lang w:val="en-US"/>
        </w:rPr>
        <w:t>No.5</w:t>
      </w:r>
    </w:p>
    <w:p w:rsidR="00F231E0" w:rsidRPr="005E145F" w:rsidRDefault="00F231E0" w:rsidP="00F231E0">
      <w:pPr>
        <w:pStyle w:val="a3"/>
        <w:jc w:val="center"/>
        <w:rPr>
          <w:b/>
          <w:bCs/>
          <w:color w:val="365F91"/>
          <w:spacing w:val="-1"/>
          <w:lang w:val="en-US"/>
        </w:rPr>
      </w:pPr>
      <w:r w:rsidRPr="005E145F">
        <w:rPr>
          <w:b/>
          <w:bCs/>
          <w:color w:val="365F91"/>
          <w:spacing w:val="-1"/>
          <w:lang w:val="en-US"/>
        </w:rPr>
        <w:t>Implementation of recommendations from opinions / reports</w:t>
      </w:r>
    </w:p>
    <w:p w:rsidR="00F231E0" w:rsidRPr="005E145F" w:rsidRDefault="00F231E0" w:rsidP="00F231E0">
      <w:pPr>
        <w:pStyle w:val="a3"/>
        <w:rPr>
          <w:b/>
          <w:bCs/>
          <w:color w:val="365F91"/>
          <w:spacing w:val="-1"/>
          <w:lang w:val="en-US"/>
        </w:rPr>
      </w:pPr>
    </w:p>
    <w:p w:rsidR="00F231E0" w:rsidRPr="005E145F" w:rsidRDefault="00F231E0" w:rsidP="00F231E0">
      <w:pPr>
        <w:pStyle w:val="a3"/>
        <w:rPr>
          <w:b/>
          <w:bCs/>
          <w:color w:val="365F91"/>
          <w:spacing w:val="-1"/>
          <w:lang w:val="en-US"/>
        </w:rPr>
      </w:pPr>
    </w:p>
    <w:p w:rsidR="00F231E0" w:rsidRPr="005E145F" w:rsidRDefault="00F231E0" w:rsidP="00F231E0">
      <w:pPr>
        <w:pStyle w:val="a3"/>
        <w:rPr>
          <w:lang w:val="en-US"/>
        </w:rPr>
      </w:pPr>
      <w:r w:rsidRPr="005E145F">
        <w:rPr>
          <w:noProof/>
        </w:rPr>
        <mc:AlternateContent>
          <mc:Choice Requires="wpg">
            <w:drawing>
              <wp:inline distT="0" distB="0" distL="0" distR="0" wp14:anchorId="199378E0" wp14:editId="4990DBBA">
                <wp:extent cx="6350678" cy="3881502"/>
                <wp:effectExtent l="0" t="0" r="12065" b="5080"/>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678" cy="3881502"/>
                          <a:chOff x="2" y="2"/>
                          <a:chExt cx="13645" cy="8061"/>
                        </a:xfrm>
                      </wpg:grpSpPr>
                      <wps:wsp>
                        <wps:cNvPr id="20" name="Freeform 3"/>
                        <wps:cNvSpPr>
                          <a:spLocks/>
                        </wps:cNvSpPr>
                        <wps:spPr bwMode="auto">
                          <a:xfrm>
                            <a:off x="6898" y="2"/>
                            <a:ext cx="2057" cy="626"/>
                          </a:xfrm>
                          <a:custGeom>
                            <a:avLst/>
                            <a:gdLst>
                              <a:gd name="T0" fmla="*/ 0 w 2057"/>
                              <a:gd name="T1" fmla="*/ 625 h 626"/>
                              <a:gd name="T2" fmla="*/ 2056 w 2057"/>
                              <a:gd name="T3" fmla="*/ 625 h 626"/>
                              <a:gd name="T4" fmla="*/ 2056 w 2057"/>
                              <a:gd name="T5" fmla="*/ 0 h 626"/>
                              <a:gd name="T6" fmla="*/ 0 w 2057"/>
                              <a:gd name="T7" fmla="*/ 0 h 626"/>
                              <a:gd name="T8" fmla="*/ 0 w 2057"/>
                              <a:gd name="T9" fmla="*/ 625 h 626"/>
                            </a:gdLst>
                            <a:ahLst/>
                            <a:cxnLst>
                              <a:cxn ang="0">
                                <a:pos x="T0" y="T1"/>
                              </a:cxn>
                              <a:cxn ang="0">
                                <a:pos x="T2" y="T3"/>
                              </a:cxn>
                              <a:cxn ang="0">
                                <a:pos x="T4" y="T5"/>
                              </a:cxn>
                              <a:cxn ang="0">
                                <a:pos x="T6" y="T7"/>
                              </a:cxn>
                              <a:cxn ang="0">
                                <a:pos x="T8" y="T9"/>
                              </a:cxn>
                            </a:cxnLst>
                            <a:rect l="0" t="0" r="r" b="b"/>
                            <a:pathLst>
                              <a:path w="2057" h="626">
                                <a:moveTo>
                                  <a:pt x="0" y="625"/>
                                </a:moveTo>
                                <a:lnTo>
                                  <a:pt x="2056" y="625"/>
                                </a:lnTo>
                                <a:lnTo>
                                  <a:pt x="2056" y="0"/>
                                </a:lnTo>
                                <a:lnTo>
                                  <a:pt x="0" y="0"/>
                                </a:lnTo>
                                <a:lnTo>
                                  <a:pt x="0" y="625"/>
                                </a:lnTo>
                                <a:close/>
                              </a:path>
                            </a:pathLst>
                          </a:custGeom>
                          <a:noFill/>
                          <a:ln w="2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
                        <wps:cNvSpPr>
                          <a:spLocks/>
                        </wps:cNvSpPr>
                        <wps:spPr bwMode="auto">
                          <a:xfrm>
                            <a:off x="2085" y="270"/>
                            <a:ext cx="1654" cy="626"/>
                          </a:xfrm>
                          <a:custGeom>
                            <a:avLst/>
                            <a:gdLst>
                              <a:gd name="T0" fmla="*/ 0 w 1654"/>
                              <a:gd name="T1" fmla="*/ 625 h 626"/>
                              <a:gd name="T2" fmla="*/ 1653 w 1654"/>
                              <a:gd name="T3" fmla="*/ 625 h 626"/>
                              <a:gd name="T4" fmla="*/ 1653 w 1654"/>
                              <a:gd name="T5" fmla="*/ 0 h 626"/>
                              <a:gd name="T6" fmla="*/ 0 w 1654"/>
                              <a:gd name="T7" fmla="*/ 0 h 626"/>
                              <a:gd name="T8" fmla="*/ 0 w 1654"/>
                              <a:gd name="T9" fmla="*/ 625 h 626"/>
                            </a:gdLst>
                            <a:ahLst/>
                            <a:cxnLst>
                              <a:cxn ang="0">
                                <a:pos x="T0" y="T1"/>
                              </a:cxn>
                              <a:cxn ang="0">
                                <a:pos x="T2" y="T3"/>
                              </a:cxn>
                              <a:cxn ang="0">
                                <a:pos x="T4" y="T5"/>
                              </a:cxn>
                              <a:cxn ang="0">
                                <a:pos x="T6" y="T7"/>
                              </a:cxn>
                              <a:cxn ang="0">
                                <a:pos x="T8" y="T9"/>
                              </a:cxn>
                            </a:cxnLst>
                            <a:rect l="0" t="0" r="r" b="b"/>
                            <a:pathLst>
                              <a:path w="1654" h="626">
                                <a:moveTo>
                                  <a:pt x="0" y="625"/>
                                </a:moveTo>
                                <a:lnTo>
                                  <a:pt x="1653" y="625"/>
                                </a:lnTo>
                                <a:lnTo>
                                  <a:pt x="1653" y="0"/>
                                </a:lnTo>
                                <a:lnTo>
                                  <a:pt x="0" y="0"/>
                                </a:lnTo>
                                <a:lnTo>
                                  <a:pt x="0" y="625"/>
                                </a:lnTo>
                                <a:close/>
                              </a:path>
                            </a:pathLst>
                          </a:custGeom>
                          <a:noFill/>
                          <a:ln w="2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
                        <wps:cNvSpPr>
                          <a:spLocks/>
                        </wps:cNvSpPr>
                        <wps:spPr bwMode="auto">
                          <a:xfrm>
                            <a:off x="3739" y="461"/>
                            <a:ext cx="3160" cy="20"/>
                          </a:xfrm>
                          <a:custGeom>
                            <a:avLst/>
                            <a:gdLst>
                              <a:gd name="T0" fmla="*/ 3159 w 3160"/>
                              <a:gd name="T1" fmla="*/ 0 h 20"/>
                              <a:gd name="T2" fmla="*/ 0 w 3160"/>
                              <a:gd name="T3" fmla="*/ 0 h 20"/>
                            </a:gdLst>
                            <a:ahLst/>
                            <a:cxnLst>
                              <a:cxn ang="0">
                                <a:pos x="T0" y="T1"/>
                              </a:cxn>
                              <a:cxn ang="0">
                                <a:pos x="T2" y="T3"/>
                              </a:cxn>
                            </a:cxnLst>
                            <a:rect l="0" t="0" r="r" b="b"/>
                            <a:pathLst>
                              <a:path w="3160" h="20">
                                <a:moveTo>
                                  <a:pt x="3159" y="0"/>
                                </a:moveTo>
                                <a:lnTo>
                                  <a:pt x="0" y="0"/>
                                </a:lnTo>
                              </a:path>
                            </a:pathLst>
                          </a:custGeom>
                          <a:noFill/>
                          <a:ln w="2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
                        <wps:cNvSpPr>
                          <a:spLocks/>
                        </wps:cNvSpPr>
                        <wps:spPr bwMode="auto">
                          <a:xfrm>
                            <a:off x="2" y="1303"/>
                            <a:ext cx="1452" cy="639"/>
                          </a:xfrm>
                          <a:custGeom>
                            <a:avLst/>
                            <a:gdLst>
                              <a:gd name="T0" fmla="*/ 0 w 1452"/>
                              <a:gd name="T1" fmla="*/ 638 h 639"/>
                              <a:gd name="T2" fmla="*/ 1451 w 1452"/>
                              <a:gd name="T3" fmla="*/ 638 h 639"/>
                              <a:gd name="T4" fmla="*/ 1451 w 1452"/>
                              <a:gd name="T5" fmla="*/ 0 h 639"/>
                              <a:gd name="T6" fmla="*/ 0 w 1452"/>
                              <a:gd name="T7" fmla="*/ 0 h 639"/>
                              <a:gd name="T8" fmla="*/ 0 w 1452"/>
                              <a:gd name="T9" fmla="*/ 638 h 639"/>
                            </a:gdLst>
                            <a:ahLst/>
                            <a:cxnLst>
                              <a:cxn ang="0">
                                <a:pos x="T0" y="T1"/>
                              </a:cxn>
                              <a:cxn ang="0">
                                <a:pos x="T2" y="T3"/>
                              </a:cxn>
                              <a:cxn ang="0">
                                <a:pos x="T4" y="T5"/>
                              </a:cxn>
                              <a:cxn ang="0">
                                <a:pos x="T6" y="T7"/>
                              </a:cxn>
                              <a:cxn ang="0">
                                <a:pos x="T8" y="T9"/>
                              </a:cxn>
                            </a:cxnLst>
                            <a:rect l="0" t="0" r="r" b="b"/>
                            <a:pathLst>
                              <a:path w="1452" h="639">
                                <a:moveTo>
                                  <a:pt x="0" y="638"/>
                                </a:moveTo>
                                <a:lnTo>
                                  <a:pt x="1451" y="638"/>
                                </a:lnTo>
                                <a:lnTo>
                                  <a:pt x="1451" y="0"/>
                                </a:lnTo>
                                <a:lnTo>
                                  <a:pt x="0" y="0"/>
                                </a:lnTo>
                                <a:lnTo>
                                  <a:pt x="0" y="638"/>
                                </a:lnTo>
                                <a:close/>
                              </a:path>
                            </a:pathLst>
                          </a:custGeom>
                          <a:noFill/>
                          <a:ln w="2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
                        <wps:cNvSpPr>
                          <a:spLocks/>
                        </wps:cNvSpPr>
                        <wps:spPr bwMode="auto">
                          <a:xfrm>
                            <a:off x="728" y="589"/>
                            <a:ext cx="1358" cy="715"/>
                          </a:xfrm>
                          <a:custGeom>
                            <a:avLst/>
                            <a:gdLst>
                              <a:gd name="T0" fmla="*/ 1357 w 1358"/>
                              <a:gd name="T1" fmla="*/ 0 h 715"/>
                              <a:gd name="T2" fmla="*/ 0 w 1358"/>
                              <a:gd name="T3" fmla="*/ 0 h 715"/>
                              <a:gd name="T4" fmla="*/ 0 w 1358"/>
                              <a:gd name="T5" fmla="*/ 714 h 715"/>
                            </a:gdLst>
                            <a:ahLst/>
                            <a:cxnLst>
                              <a:cxn ang="0">
                                <a:pos x="T0" y="T1"/>
                              </a:cxn>
                              <a:cxn ang="0">
                                <a:pos x="T2" y="T3"/>
                              </a:cxn>
                              <a:cxn ang="0">
                                <a:pos x="T4" y="T5"/>
                              </a:cxn>
                            </a:cxnLst>
                            <a:rect l="0" t="0" r="r" b="b"/>
                            <a:pathLst>
                              <a:path w="1358" h="715">
                                <a:moveTo>
                                  <a:pt x="1357" y="0"/>
                                </a:moveTo>
                                <a:lnTo>
                                  <a:pt x="0" y="0"/>
                                </a:lnTo>
                                <a:lnTo>
                                  <a:pt x="0" y="714"/>
                                </a:lnTo>
                              </a:path>
                            </a:pathLst>
                          </a:custGeom>
                          <a:noFill/>
                          <a:ln w="26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8"/>
                        <wps:cNvSpPr>
                          <a:spLocks/>
                        </wps:cNvSpPr>
                        <wps:spPr bwMode="auto">
                          <a:xfrm>
                            <a:off x="2475" y="1303"/>
                            <a:ext cx="1520" cy="639"/>
                          </a:xfrm>
                          <a:custGeom>
                            <a:avLst/>
                            <a:gdLst>
                              <a:gd name="T0" fmla="*/ 0 w 1520"/>
                              <a:gd name="T1" fmla="*/ 638 h 639"/>
                              <a:gd name="T2" fmla="*/ 1519 w 1520"/>
                              <a:gd name="T3" fmla="*/ 638 h 639"/>
                              <a:gd name="T4" fmla="*/ 1519 w 1520"/>
                              <a:gd name="T5" fmla="*/ 0 h 639"/>
                              <a:gd name="T6" fmla="*/ 0 w 1520"/>
                              <a:gd name="T7" fmla="*/ 0 h 639"/>
                              <a:gd name="T8" fmla="*/ 0 w 1520"/>
                              <a:gd name="T9" fmla="*/ 638 h 639"/>
                            </a:gdLst>
                            <a:ahLst/>
                            <a:cxnLst>
                              <a:cxn ang="0">
                                <a:pos x="T0" y="T1"/>
                              </a:cxn>
                              <a:cxn ang="0">
                                <a:pos x="T2" y="T3"/>
                              </a:cxn>
                              <a:cxn ang="0">
                                <a:pos x="T4" y="T5"/>
                              </a:cxn>
                              <a:cxn ang="0">
                                <a:pos x="T6" y="T7"/>
                              </a:cxn>
                              <a:cxn ang="0">
                                <a:pos x="T8" y="T9"/>
                              </a:cxn>
                            </a:cxnLst>
                            <a:rect l="0" t="0" r="r" b="b"/>
                            <a:pathLst>
                              <a:path w="1520" h="639">
                                <a:moveTo>
                                  <a:pt x="0" y="638"/>
                                </a:moveTo>
                                <a:lnTo>
                                  <a:pt x="1519" y="638"/>
                                </a:lnTo>
                                <a:lnTo>
                                  <a:pt x="1519" y="0"/>
                                </a:lnTo>
                                <a:lnTo>
                                  <a:pt x="0" y="0"/>
                                </a:lnTo>
                                <a:lnTo>
                                  <a:pt x="0" y="638"/>
                                </a:lnTo>
                                <a:close/>
                              </a:path>
                            </a:pathLst>
                          </a:custGeom>
                          <a:noFill/>
                          <a:ln w="26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9"/>
                        <wps:cNvSpPr>
                          <a:spLocks/>
                        </wps:cNvSpPr>
                        <wps:spPr bwMode="auto">
                          <a:xfrm>
                            <a:off x="2919" y="895"/>
                            <a:ext cx="20" cy="409"/>
                          </a:xfrm>
                          <a:custGeom>
                            <a:avLst/>
                            <a:gdLst>
                              <a:gd name="T0" fmla="*/ 0 w 20"/>
                              <a:gd name="T1" fmla="*/ 0 h 409"/>
                              <a:gd name="T2" fmla="*/ 0 w 20"/>
                              <a:gd name="T3" fmla="*/ 178 h 409"/>
                              <a:gd name="T4" fmla="*/ 13 w 20"/>
                              <a:gd name="T5" fmla="*/ 178 h 409"/>
                              <a:gd name="T6" fmla="*/ 13 w 20"/>
                              <a:gd name="T7" fmla="*/ 408 h 409"/>
                            </a:gdLst>
                            <a:ahLst/>
                            <a:cxnLst>
                              <a:cxn ang="0">
                                <a:pos x="T0" y="T1"/>
                              </a:cxn>
                              <a:cxn ang="0">
                                <a:pos x="T2" y="T3"/>
                              </a:cxn>
                              <a:cxn ang="0">
                                <a:pos x="T4" y="T5"/>
                              </a:cxn>
                              <a:cxn ang="0">
                                <a:pos x="T6" y="T7"/>
                              </a:cxn>
                            </a:cxnLst>
                            <a:rect l="0" t="0" r="r" b="b"/>
                            <a:pathLst>
                              <a:path w="20" h="409">
                                <a:moveTo>
                                  <a:pt x="0" y="0"/>
                                </a:moveTo>
                                <a:lnTo>
                                  <a:pt x="0" y="178"/>
                                </a:lnTo>
                                <a:lnTo>
                                  <a:pt x="13" y="178"/>
                                </a:lnTo>
                                <a:lnTo>
                                  <a:pt x="13" y="408"/>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
                        <wps:cNvSpPr>
                          <a:spLocks/>
                        </wps:cNvSpPr>
                        <wps:spPr bwMode="auto">
                          <a:xfrm>
                            <a:off x="5137" y="1303"/>
                            <a:ext cx="1506" cy="639"/>
                          </a:xfrm>
                          <a:custGeom>
                            <a:avLst/>
                            <a:gdLst>
                              <a:gd name="T0" fmla="*/ 0 w 1506"/>
                              <a:gd name="T1" fmla="*/ 638 h 639"/>
                              <a:gd name="T2" fmla="*/ 1505 w 1506"/>
                              <a:gd name="T3" fmla="*/ 638 h 639"/>
                              <a:gd name="T4" fmla="*/ 1505 w 1506"/>
                              <a:gd name="T5" fmla="*/ 0 h 639"/>
                              <a:gd name="T6" fmla="*/ 0 w 1506"/>
                              <a:gd name="T7" fmla="*/ 0 h 639"/>
                              <a:gd name="T8" fmla="*/ 0 w 1506"/>
                              <a:gd name="T9" fmla="*/ 638 h 639"/>
                            </a:gdLst>
                            <a:ahLst/>
                            <a:cxnLst>
                              <a:cxn ang="0">
                                <a:pos x="T0" y="T1"/>
                              </a:cxn>
                              <a:cxn ang="0">
                                <a:pos x="T2" y="T3"/>
                              </a:cxn>
                              <a:cxn ang="0">
                                <a:pos x="T4" y="T5"/>
                              </a:cxn>
                              <a:cxn ang="0">
                                <a:pos x="T6" y="T7"/>
                              </a:cxn>
                              <a:cxn ang="0">
                                <a:pos x="T8" y="T9"/>
                              </a:cxn>
                            </a:cxnLst>
                            <a:rect l="0" t="0" r="r" b="b"/>
                            <a:pathLst>
                              <a:path w="1506" h="639">
                                <a:moveTo>
                                  <a:pt x="0" y="638"/>
                                </a:moveTo>
                                <a:lnTo>
                                  <a:pt x="1505" y="638"/>
                                </a:lnTo>
                                <a:lnTo>
                                  <a:pt x="1505" y="0"/>
                                </a:lnTo>
                                <a:lnTo>
                                  <a:pt x="0" y="0"/>
                                </a:lnTo>
                                <a:lnTo>
                                  <a:pt x="0" y="638"/>
                                </a:lnTo>
                                <a:close/>
                              </a:path>
                            </a:pathLst>
                          </a:custGeom>
                          <a:noFill/>
                          <a:ln w="2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1"/>
                        <wps:cNvSpPr>
                          <a:spLocks/>
                        </wps:cNvSpPr>
                        <wps:spPr bwMode="auto">
                          <a:xfrm>
                            <a:off x="3739" y="589"/>
                            <a:ext cx="2151" cy="715"/>
                          </a:xfrm>
                          <a:custGeom>
                            <a:avLst/>
                            <a:gdLst>
                              <a:gd name="T0" fmla="*/ 0 w 2151"/>
                              <a:gd name="T1" fmla="*/ 0 h 715"/>
                              <a:gd name="T2" fmla="*/ 2150 w 2151"/>
                              <a:gd name="T3" fmla="*/ 0 h 715"/>
                              <a:gd name="T4" fmla="*/ 2150 w 2151"/>
                              <a:gd name="T5" fmla="*/ 714 h 715"/>
                            </a:gdLst>
                            <a:ahLst/>
                            <a:cxnLst>
                              <a:cxn ang="0">
                                <a:pos x="T0" y="T1"/>
                              </a:cxn>
                              <a:cxn ang="0">
                                <a:pos x="T2" y="T3"/>
                              </a:cxn>
                              <a:cxn ang="0">
                                <a:pos x="T4" y="T5"/>
                              </a:cxn>
                            </a:cxnLst>
                            <a:rect l="0" t="0" r="r" b="b"/>
                            <a:pathLst>
                              <a:path w="2151" h="715">
                                <a:moveTo>
                                  <a:pt x="0" y="0"/>
                                </a:moveTo>
                                <a:lnTo>
                                  <a:pt x="2150" y="0"/>
                                </a:lnTo>
                                <a:lnTo>
                                  <a:pt x="2150" y="714"/>
                                </a:lnTo>
                              </a:path>
                            </a:pathLst>
                          </a:custGeom>
                          <a:noFill/>
                          <a:ln w="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2"/>
                        <wps:cNvSpPr>
                          <a:spLocks/>
                        </wps:cNvSpPr>
                        <wps:spPr bwMode="auto">
                          <a:xfrm>
                            <a:off x="96" y="2439"/>
                            <a:ext cx="1614" cy="626"/>
                          </a:xfrm>
                          <a:custGeom>
                            <a:avLst/>
                            <a:gdLst>
                              <a:gd name="T0" fmla="*/ 0 w 1614"/>
                              <a:gd name="T1" fmla="*/ 625 h 626"/>
                              <a:gd name="T2" fmla="*/ 1613 w 1614"/>
                              <a:gd name="T3" fmla="*/ 625 h 626"/>
                              <a:gd name="T4" fmla="*/ 1613 w 1614"/>
                              <a:gd name="T5" fmla="*/ 0 h 626"/>
                              <a:gd name="T6" fmla="*/ 0 w 1614"/>
                              <a:gd name="T7" fmla="*/ 0 h 626"/>
                              <a:gd name="T8" fmla="*/ 0 w 1614"/>
                              <a:gd name="T9" fmla="*/ 625 h 626"/>
                            </a:gdLst>
                            <a:ahLst/>
                            <a:cxnLst>
                              <a:cxn ang="0">
                                <a:pos x="T0" y="T1"/>
                              </a:cxn>
                              <a:cxn ang="0">
                                <a:pos x="T2" y="T3"/>
                              </a:cxn>
                              <a:cxn ang="0">
                                <a:pos x="T4" y="T5"/>
                              </a:cxn>
                              <a:cxn ang="0">
                                <a:pos x="T6" y="T7"/>
                              </a:cxn>
                              <a:cxn ang="0">
                                <a:pos x="T8" y="T9"/>
                              </a:cxn>
                            </a:cxnLst>
                            <a:rect l="0" t="0" r="r" b="b"/>
                            <a:pathLst>
                              <a:path w="1614" h="626">
                                <a:moveTo>
                                  <a:pt x="0" y="625"/>
                                </a:moveTo>
                                <a:lnTo>
                                  <a:pt x="1613" y="625"/>
                                </a:lnTo>
                                <a:lnTo>
                                  <a:pt x="1613" y="0"/>
                                </a:lnTo>
                                <a:lnTo>
                                  <a:pt x="0" y="0"/>
                                </a:lnTo>
                                <a:lnTo>
                                  <a:pt x="0" y="625"/>
                                </a:lnTo>
                                <a:close/>
                              </a:path>
                            </a:pathLst>
                          </a:custGeom>
                          <a:noFill/>
                          <a:ln w="26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3"/>
                        <wps:cNvSpPr>
                          <a:spLocks/>
                        </wps:cNvSpPr>
                        <wps:spPr bwMode="auto">
                          <a:xfrm>
                            <a:off x="687" y="1941"/>
                            <a:ext cx="41" cy="498"/>
                          </a:xfrm>
                          <a:custGeom>
                            <a:avLst/>
                            <a:gdLst>
                              <a:gd name="T0" fmla="*/ 40 w 41"/>
                              <a:gd name="T1" fmla="*/ 0 h 498"/>
                              <a:gd name="T2" fmla="*/ 40 w 41"/>
                              <a:gd name="T3" fmla="*/ 178 h 498"/>
                              <a:gd name="T4" fmla="*/ 0 w 41"/>
                              <a:gd name="T5" fmla="*/ 178 h 498"/>
                              <a:gd name="T6" fmla="*/ 0 w 41"/>
                              <a:gd name="T7" fmla="*/ 497 h 498"/>
                            </a:gdLst>
                            <a:ahLst/>
                            <a:cxnLst>
                              <a:cxn ang="0">
                                <a:pos x="T0" y="T1"/>
                              </a:cxn>
                              <a:cxn ang="0">
                                <a:pos x="T2" y="T3"/>
                              </a:cxn>
                              <a:cxn ang="0">
                                <a:pos x="T4" y="T5"/>
                              </a:cxn>
                              <a:cxn ang="0">
                                <a:pos x="T6" y="T7"/>
                              </a:cxn>
                            </a:cxnLst>
                            <a:rect l="0" t="0" r="r" b="b"/>
                            <a:pathLst>
                              <a:path w="41" h="498">
                                <a:moveTo>
                                  <a:pt x="40" y="0"/>
                                </a:moveTo>
                                <a:lnTo>
                                  <a:pt x="40" y="178"/>
                                </a:lnTo>
                                <a:lnTo>
                                  <a:pt x="0" y="178"/>
                                </a:lnTo>
                                <a:lnTo>
                                  <a:pt x="0" y="497"/>
                                </a:lnTo>
                              </a:path>
                            </a:pathLst>
                          </a:custGeom>
                          <a:noFill/>
                          <a:ln w="2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4"/>
                        <wps:cNvSpPr>
                          <a:spLocks/>
                        </wps:cNvSpPr>
                        <wps:spPr bwMode="auto">
                          <a:xfrm>
                            <a:off x="3846" y="2324"/>
                            <a:ext cx="2084" cy="804"/>
                          </a:xfrm>
                          <a:custGeom>
                            <a:avLst/>
                            <a:gdLst>
                              <a:gd name="T0" fmla="*/ 0 w 2084"/>
                              <a:gd name="T1" fmla="*/ 804 h 804"/>
                              <a:gd name="T2" fmla="*/ 2083 w 2084"/>
                              <a:gd name="T3" fmla="*/ 804 h 804"/>
                              <a:gd name="T4" fmla="*/ 2083 w 2084"/>
                              <a:gd name="T5" fmla="*/ 0 h 804"/>
                              <a:gd name="T6" fmla="*/ 0 w 2084"/>
                              <a:gd name="T7" fmla="*/ 0 h 804"/>
                              <a:gd name="T8" fmla="*/ 0 w 2084"/>
                              <a:gd name="T9" fmla="*/ 804 h 804"/>
                            </a:gdLst>
                            <a:ahLst/>
                            <a:cxnLst>
                              <a:cxn ang="0">
                                <a:pos x="T0" y="T1"/>
                              </a:cxn>
                              <a:cxn ang="0">
                                <a:pos x="T2" y="T3"/>
                              </a:cxn>
                              <a:cxn ang="0">
                                <a:pos x="T4" y="T5"/>
                              </a:cxn>
                              <a:cxn ang="0">
                                <a:pos x="T6" y="T7"/>
                              </a:cxn>
                              <a:cxn ang="0">
                                <a:pos x="T8" y="T9"/>
                              </a:cxn>
                            </a:cxnLst>
                            <a:rect l="0" t="0" r="r" b="b"/>
                            <a:pathLst>
                              <a:path w="2084" h="804">
                                <a:moveTo>
                                  <a:pt x="0" y="804"/>
                                </a:moveTo>
                                <a:lnTo>
                                  <a:pt x="2083" y="804"/>
                                </a:lnTo>
                                <a:lnTo>
                                  <a:pt x="2083" y="0"/>
                                </a:lnTo>
                                <a:lnTo>
                                  <a:pt x="0" y="0"/>
                                </a:lnTo>
                                <a:lnTo>
                                  <a:pt x="0" y="804"/>
                                </a:lnTo>
                                <a:close/>
                              </a:path>
                            </a:pathLst>
                          </a:custGeom>
                          <a:noFill/>
                          <a:ln w="26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5"/>
                        <wps:cNvSpPr>
                          <a:spLocks/>
                        </wps:cNvSpPr>
                        <wps:spPr bwMode="auto">
                          <a:xfrm>
                            <a:off x="4881" y="1941"/>
                            <a:ext cx="1009" cy="383"/>
                          </a:xfrm>
                          <a:custGeom>
                            <a:avLst/>
                            <a:gdLst>
                              <a:gd name="T0" fmla="*/ 1008 w 1009"/>
                              <a:gd name="T1" fmla="*/ 0 h 383"/>
                              <a:gd name="T2" fmla="*/ 1008 w 1009"/>
                              <a:gd name="T3" fmla="*/ 178 h 383"/>
                              <a:gd name="T4" fmla="*/ 0 w 1009"/>
                              <a:gd name="T5" fmla="*/ 178 h 383"/>
                              <a:gd name="T6" fmla="*/ 0 w 1009"/>
                              <a:gd name="T7" fmla="*/ 382 h 383"/>
                            </a:gdLst>
                            <a:ahLst/>
                            <a:cxnLst>
                              <a:cxn ang="0">
                                <a:pos x="T0" y="T1"/>
                              </a:cxn>
                              <a:cxn ang="0">
                                <a:pos x="T2" y="T3"/>
                              </a:cxn>
                              <a:cxn ang="0">
                                <a:pos x="T4" y="T5"/>
                              </a:cxn>
                              <a:cxn ang="0">
                                <a:pos x="T6" y="T7"/>
                              </a:cxn>
                            </a:cxnLst>
                            <a:rect l="0" t="0" r="r" b="b"/>
                            <a:pathLst>
                              <a:path w="1009" h="383">
                                <a:moveTo>
                                  <a:pt x="1008" y="0"/>
                                </a:moveTo>
                                <a:lnTo>
                                  <a:pt x="1008" y="178"/>
                                </a:lnTo>
                                <a:lnTo>
                                  <a:pt x="0" y="178"/>
                                </a:lnTo>
                                <a:lnTo>
                                  <a:pt x="0" y="382"/>
                                </a:lnTo>
                              </a:path>
                            </a:pathLst>
                          </a:custGeom>
                          <a:noFill/>
                          <a:ln w="2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6"/>
                        <wps:cNvSpPr>
                          <a:spLocks/>
                        </wps:cNvSpPr>
                        <wps:spPr bwMode="auto">
                          <a:xfrm>
                            <a:off x="3228" y="1941"/>
                            <a:ext cx="1654" cy="383"/>
                          </a:xfrm>
                          <a:custGeom>
                            <a:avLst/>
                            <a:gdLst>
                              <a:gd name="T0" fmla="*/ 0 w 1654"/>
                              <a:gd name="T1" fmla="*/ 0 h 383"/>
                              <a:gd name="T2" fmla="*/ 0 w 1654"/>
                              <a:gd name="T3" fmla="*/ 178 h 383"/>
                              <a:gd name="T4" fmla="*/ 1653 w 1654"/>
                              <a:gd name="T5" fmla="*/ 178 h 383"/>
                              <a:gd name="T6" fmla="*/ 1653 w 1654"/>
                              <a:gd name="T7" fmla="*/ 382 h 383"/>
                            </a:gdLst>
                            <a:ahLst/>
                            <a:cxnLst>
                              <a:cxn ang="0">
                                <a:pos x="T0" y="T1"/>
                              </a:cxn>
                              <a:cxn ang="0">
                                <a:pos x="T2" y="T3"/>
                              </a:cxn>
                              <a:cxn ang="0">
                                <a:pos x="T4" y="T5"/>
                              </a:cxn>
                              <a:cxn ang="0">
                                <a:pos x="T6" y="T7"/>
                              </a:cxn>
                            </a:cxnLst>
                            <a:rect l="0" t="0" r="r" b="b"/>
                            <a:pathLst>
                              <a:path w="1654" h="383">
                                <a:moveTo>
                                  <a:pt x="0" y="0"/>
                                </a:moveTo>
                                <a:lnTo>
                                  <a:pt x="0" y="178"/>
                                </a:lnTo>
                                <a:lnTo>
                                  <a:pt x="1653" y="178"/>
                                </a:lnTo>
                                <a:lnTo>
                                  <a:pt x="1653" y="382"/>
                                </a:lnTo>
                              </a:path>
                            </a:pathLst>
                          </a:custGeom>
                          <a:noFill/>
                          <a:ln w="2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7"/>
                        <wps:cNvSpPr>
                          <a:spLocks/>
                        </wps:cNvSpPr>
                        <wps:spPr bwMode="auto">
                          <a:xfrm>
                            <a:off x="2730" y="3549"/>
                            <a:ext cx="1520" cy="626"/>
                          </a:xfrm>
                          <a:custGeom>
                            <a:avLst/>
                            <a:gdLst>
                              <a:gd name="T0" fmla="*/ 0 w 1520"/>
                              <a:gd name="T1" fmla="*/ 625 h 626"/>
                              <a:gd name="T2" fmla="*/ 1519 w 1520"/>
                              <a:gd name="T3" fmla="*/ 625 h 626"/>
                              <a:gd name="T4" fmla="*/ 1519 w 1520"/>
                              <a:gd name="T5" fmla="*/ 0 h 626"/>
                              <a:gd name="T6" fmla="*/ 0 w 1520"/>
                              <a:gd name="T7" fmla="*/ 0 h 626"/>
                              <a:gd name="T8" fmla="*/ 0 w 1520"/>
                              <a:gd name="T9" fmla="*/ 625 h 626"/>
                            </a:gdLst>
                            <a:ahLst/>
                            <a:cxnLst>
                              <a:cxn ang="0">
                                <a:pos x="T0" y="T1"/>
                              </a:cxn>
                              <a:cxn ang="0">
                                <a:pos x="T2" y="T3"/>
                              </a:cxn>
                              <a:cxn ang="0">
                                <a:pos x="T4" y="T5"/>
                              </a:cxn>
                              <a:cxn ang="0">
                                <a:pos x="T6" y="T7"/>
                              </a:cxn>
                              <a:cxn ang="0">
                                <a:pos x="T8" y="T9"/>
                              </a:cxn>
                            </a:cxnLst>
                            <a:rect l="0" t="0" r="r" b="b"/>
                            <a:pathLst>
                              <a:path w="1520" h="626">
                                <a:moveTo>
                                  <a:pt x="0" y="625"/>
                                </a:moveTo>
                                <a:lnTo>
                                  <a:pt x="1519" y="625"/>
                                </a:lnTo>
                                <a:lnTo>
                                  <a:pt x="1519" y="0"/>
                                </a:lnTo>
                                <a:lnTo>
                                  <a:pt x="0" y="0"/>
                                </a:lnTo>
                                <a:lnTo>
                                  <a:pt x="0" y="625"/>
                                </a:lnTo>
                                <a:close/>
                              </a:path>
                            </a:pathLst>
                          </a:custGeom>
                          <a:noFill/>
                          <a:ln w="26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8"/>
                        <wps:cNvSpPr>
                          <a:spLocks/>
                        </wps:cNvSpPr>
                        <wps:spPr bwMode="auto">
                          <a:xfrm>
                            <a:off x="3483" y="3128"/>
                            <a:ext cx="1399" cy="422"/>
                          </a:xfrm>
                          <a:custGeom>
                            <a:avLst/>
                            <a:gdLst>
                              <a:gd name="T0" fmla="*/ 1398 w 1399"/>
                              <a:gd name="T1" fmla="*/ 0 h 422"/>
                              <a:gd name="T2" fmla="*/ 1398 w 1399"/>
                              <a:gd name="T3" fmla="*/ 178 h 422"/>
                              <a:gd name="T4" fmla="*/ 0 w 1399"/>
                              <a:gd name="T5" fmla="*/ 178 h 422"/>
                              <a:gd name="T6" fmla="*/ 0 w 1399"/>
                              <a:gd name="T7" fmla="*/ 421 h 422"/>
                            </a:gdLst>
                            <a:ahLst/>
                            <a:cxnLst>
                              <a:cxn ang="0">
                                <a:pos x="T0" y="T1"/>
                              </a:cxn>
                              <a:cxn ang="0">
                                <a:pos x="T2" y="T3"/>
                              </a:cxn>
                              <a:cxn ang="0">
                                <a:pos x="T4" y="T5"/>
                              </a:cxn>
                              <a:cxn ang="0">
                                <a:pos x="T6" y="T7"/>
                              </a:cxn>
                            </a:cxnLst>
                            <a:rect l="0" t="0" r="r" b="b"/>
                            <a:pathLst>
                              <a:path w="1399" h="422">
                                <a:moveTo>
                                  <a:pt x="1398" y="0"/>
                                </a:moveTo>
                                <a:lnTo>
                                  <a:pt x="1398" y="178"/>
                                </a:lnTo>
                                <a:lnTo>
                                  <a:pt x="0" y="178"/>
                                </a:lnTo>
                                <a:lnTo>
                                  <a:pt x="0" y="421"/>
                                </a:lnTo>
                              </a:path>
                            </a:pathLst>
                          </a:custGeom>
                          <a:noFill/>
                          <a:ln w="2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
                        <wps:cNvSpPr>
                          <a:spLocks/>
                        </wps:cNvSpPr>
                        <wps:spPr bwMode="auto">
                          <a:xfrm>
                            <a:off x="4061" y="3205"/>
                            <a:ext cx="189" cy="205"/>
                          </a:xfrm>
                          <a:custGeom>
                            <a:avLst/>
                            <a:gdLst>
                              <a:gd name="T0" fmla="*/ 0 w 189"/>
                              <a:gd name="T1" fmla="*/ 0 h 205"/>
                              <a:gd name="T2" fmla="*/ 188 w 189"/>
                              <a:gd name="T3" fmla="*/ 0 h 205"/>
                              <a:gd name="T4" fmla="*/ 188 w 189"/>
                              <a:gd name="T5" fmla="*/ 204 h 205"/>
                              <a:gd name="T6" fmla="*/ 0 w 189"/>
                              <a:gd name="T7" fmla="*/ 204 h 205"/>
                              <a:gd name="T8" fmla="*/ 0 w 189"/>
                              <a:gd name="T9" fmla="*/ 0 h 205"/>
                            </a:gdLst>
                            <a:ahLst/>
                            <a:cxnLst>
                              <a:cxn ang="0">
                                <a:pos x="T0" y="T1"/>
                              </a:cxn>
                              <a:cxn ang="0">
                                <a:pos x="T2" y="T3"/>
                              </a:cxn>
                              <a:cxn ang="0">
                                <a:pos x="T4" y="T5"/>
                              </a:cxn>
                              <a:cxn ang="0">
                                <a:pos x="T6" y="T7"/>
                              </a:cxn>
                              <a:cxn ang="0">
                                <a:pos x="T8" y="T9"/>
                              </a:cxn>
                            </a:cxnLst>
                            <a:rect l="0" t="0" r="r" b="b"/>
                            <a:pathLst>
                              <a:path w="189" h="205">
                                <a:moveTo>
                                  <a:pt x="0" y="0"/>
                                </a:moveTo>
                                <a:lnTo>
                                  <a:pt x="188" y="0"/>
                                </a:lnTo>
                                <a:lnTo>
                                  <a:pt x="188" y="204"/>
                                </a:lnTo>
                                <a:lnTo>
                                  <a:pt x="0" y="20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0"/>
                        <wps:cNvSpPr>
                          <a:spLocks/>
                        </wps:cNvSpPr>
                        <wps:spPr bwMode="auto">
                          <a:xfrm>
                            <a:off x="5016" y="3511"/>
                            <a:ext cx="3469" cy="1111"/>
                          </a:xfrm>
                          <a:custGeom>
                            <a:avLst/>
                            <a:gdLst>
                              <a:gd name="T0" fmla="*/ 0 w 3469"/>
                              <a:gd name="T1" fmla="*/ 1110 h 1111"/>
                              <a:gd name="T2" fmla="*/ 3468 w 3469"/>
                              <a:gd name="T3" fmla="*/ 1110 h 1111"/>
                              <a:gd name="T4" fmla="*/ 3468 w 3469"/>
                              <a:gd name="T5" fmla="*/ 0 h 1111"/>
                              <a:gd name="T6" fmla="*/ 0 w 3469"/>
                              <a:gd name="T7" fmla="*/ 0 h 1111"/>
                              <a:gd name="T8" fmla="*/ 0 w 3469"/>
                              <a:gd name="T9" fmla="*/ 1110 h 1111"/>
                            </a:gdLst>
                            <a:ahLst/>
                            <a:cxnLst>
                              <a:cxn ang="0">
                                <a:pos x="T0" y="T1"/>
                              </a:cxn>
                              <a:cxn ang="0">
                                <a:pos x="T2" y="T3"/>
                              </a:cxn>
                              <a:cxn ang="0">
                                <a:pos x="T4" y="T5"/>
                              </a:cxn>
                              <a:cxn ang="0">
                                <a:pos x="T6" y="T7"/>
                              </a:cxn>
                              <a:cxn ang="0">
                                <a:pos x="T8" y="T9"/>
                              </a:cxn>
                            </a:cxnLst>
                            <a:rect l="0" t="0" r="r" b="b"/>
                            <a:pathLst>
                              <a:path w="3469" h="1111">
                                <a:moveTo>
                                  <a:pt x="0" y="1110"/>
                                </a:moveTo>
                                <a:lnTo>
                                  <a:pt x="3468" y="1110"/>
                                </a:lnTo>
                                <a:lnTo>
                                  <a:pt x="3468" y="0"/>
                                </a:lnTo>
                                <a:lnTo>
                                  <a:pt x="0" y="0"/>
                                </a:lnTo>
                                <a:lnTo>
                                  <a:pt x="0" y="1110"/>
                                </a:lnTo>
                                <a:close/>
                              </a:path>
                            </a:pathLst>
                          </a:custGeom>
                          <a:noFill/>
                          <a:ln w="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1"/>
                        <wps:cNvSpPr>
                          <a:spLocks/>
                        </wps:cNvSpPr>
                        <wps:spPr bwMode="auto">
                          <a:xfrm>
                            <a:off x="4881" y="3128"/>
                            <a:ext cx="1869" cy="383"/>
                          </a:xfrm>
                          <a:custGeom>
                            <a:avLst/>
                            <a:gdLst>
                              <a:gd name="T0" fmla="*/ 1868 w 1869"/>
                              <a:gd name="T1" fmla="*/ 382 h 383"/>
                              <a:gd name="T2" fmla="*/ 1868 w 1869"/>
                              <a:gd name="T3" fmla="*/ 268 h 383"/>
                              <a:gd name="T4" fmla="*/ 0 w 1869"/>
                              <a:gd name="T5" fmla="*/ 268 h 383"/>
                              <a:gd name="T6" fmla="*/ 0 w 1869"/>
                              <a:gd name="T7" fmla="*/ 0 h 383"/>
                            </a:gdLst>
                            <a:ahLst/>
                            <a:cxnLst>
                              <a:cxn ang="0">
                                <a:pos x="T0" y="T1"/>
                              </a:cxn>
                              <a:cxn ang="0">
                                <a:pos x="T2" y="T3"/>
                              </a:cxn>
                              <a:cxn ang="0">
                                <a:pos x="T4" y="T5"/>
                              </a:cxn>
                              <a:cxn ang="0">
                                <a:pos x="T6" y="T7"/>
                              </a:cxn>
                            </a:cxnLst>
                            <a:rect l="0" t="0" r="r" b="b"/>
                            <a:pathLst>
                              <a:path w="1869" h="383">
                                <a:moveTo>
                                  <a:pt x="1868" y="382"/>
                                </a:moveTo>
                                <a:lnTo>
                                  <a:pt x="1868" y="268"/>
                                </a:lnTo>
                                <a:lnTo>
                                  <a:pt x="0" y="268"/>
                                </a:lnTo>
                                <a:lnTo>
                                  <a:pt x="0" y="0"/>
                                </a:lnTo>
                              </a:path>
                            </a:pathLst>
                          </a:custGeom>
                          <a:noFill/>
                          <a:ln w="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2"/>
                        <wps:cNvSpPr>
                          <a:spLocks/>
                        </wps:cNvSpPr>
                        <wps:spPr bwMode="auto">
                          <a:xfrm>
                            <a:off x="5648" y="3294"/>
                            <a:ext cx="189" cy="205"/>
                          </a:xfrm>
                          <a:custGeom>
                            <a:avLst/>
                            <a:gdLst>
                              <a:gd name="T0" fmla="*/ 0 w 189"/>
                              <a:gd name="T1" fmla="*/ 0 h 205"/>
                              <a:gd name="T2" fmla="*/ 188 w 189"/>
                              <a:gd name="T3" fmla="*/ 0 h 205"/>
                              <a:gd name="T4" fmla="*/ 188 w 189"/>
                              <a:gd name="T5" fmla="*/ 204 h 205"/>
                              <a:gd name="T6" fmla="*/ 0 w 189"/>
                              <a:gd name="T7" fmla="*/ 204 h 205"/>
                              <a:gd name="T8" fmla="*/ 0 w 189"/>
                              <a:gd name="T9" fmla="*/ 0 h 205"/>
                            </a:gdLst>
                            <a:ahLst/>
                            <a:cxnLst>
                              <a:cxn ang="0">
                                <a:pos x="T0" y="T1"/>
                              </a:cxn>
                              <a:cxn ang="0">
                                <a:pos x="T2" y="T3"/>
                              </a:cxn>
                              <a:cxn ang="0">
                                <a:pos x="T4" y="T5"/>
                              </a:cxn>
                              <a:cxn ang="0">
                                <a:pos x="T6" y="T7"/>
                              </a:cxn>
                              <a:cxn ang="0">
                                <a:pos x="T8" y="T9"/>
                              </a:cxn>
                            </a:cxnLst>
                            <a:rect l="0" t="0" r="r" b="b"/>
                            <a:pathLst>
                              <a:path w="189" h="205">
                                <a:moveTo>
                                  <a:pt x="0" y="0"/>
                                </a:moveTo>
                                <a:lnTo>
                                  <a:pt x="188" y="0"/>
                                </a:lnTo>
                                <a:lnTo>
                                  <a:pt x="188" y="204"/>
                                </a:lnTo>
                                <a:lnTo>
                                  <a:pt x="0" y="20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3"/>
                        <wps:cNvSpPr>
                          <a:spLocks/>
                        </wps:cNvSpPr>
                        <wps:spPr bwMode="auto">
                          <a:xfrm>
                            <a:off x="5419" y="5145"/>
                            <a:ext cx="2487" cy="856"/>
                          </a:xfrm>
                          <a:custGeom>
                            <a:avLst/>
                            <a:gdLst>
                              <a:gd name="T0" fmla="*/ 0 w 2487"/>
                              <a:gd name="T1" fmla="*/ 855 h 856"/>
                              <a:gd name="T2" fmla="*/ 2486 w 2487"/>
                              <a:gd name="T3" fmla="*/ 855 h 856"/>
                              <a:gd name="T4" fmla="*/ 2486 w 2487"/>
                              <a:gd name="T5" fmla="*/ 0 h 856"/>
                              <a:gd name="T6" fmla="*/ 0 w 2487"/>
                              <a:gd name="T7" fmla="*/ 0 h 856"/>
                              <a:gd name="T8" fmla="*/ 0 w 2487"/>
                              <a:gd name="T9" fmla="*/ 855 h 856"/>
                            </a:gdLst>
                            <a:ahLst/>
                            <a:cxnLst>
                              <a:cxn ang="0">
                                <a:pos x="T0" y="T1"/>
                              </a:cxn>
                              <a:cxn ang="0">
                                <a:pos x="T2" y="T3"/>
                              </a:cxn>
                              <a:cxn ang="0">
                                <a:pos x="T4" y="T5"/>
                              </a:cxn>
                              <a:cxn ang="0">
                                <a:pos x="T6" y="T7"/>
                              </a:cxn>
                              <a:cxn ang="0">
                                <a:pos x="T8" y="T9"/>
                              </a:cxn>
                            </a:cxnLst>
                            <a:rect l="0" t="0" r="r" b="b"/>
                            <a:pathLst>
                              <a:path w="2487" h="856">
                                <a:moveTo>
                                  <a:pt x="0" y="855"/>
                                </a:moveTo>
                                <a:lnTo>
                                  <a:pt x="2486" y="855"/>
                                </a:lnTo>
                                <a:lnTo>
                                  <a:pt x="2486" y="0"/>
                                </a:lnTo>
                                <a:lnTo>
                                  <a:pt x="0" y="0"/>
                                </a:lnTo>
                                <a:lnTo>
                                  <a:pt x="0" y="855"/>
                                </a:lnTo>
                                <a:close/>
                              </a:path>
                            </a:pathLst>
                          </a:custGeom>
                          <a:noFill/>
                          <a:ln w="2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4"/>
                        <wps:cNvSpPr>
                          <a:spLocks/>
                        </wps:cNvSpPr>
                        <wps:spPr bwMode="auto">
                          <a:xfrm>
                            <a:off x="6669" y="4621"/>
                            <a:ext cx="81" cy="524"/>
                          </a:xfrm>
                          <a:custGeom>
                            <a:avLst/>
                            <a:gdLst>
                              <a:gd name="T0" fmla="*/ 80 w 81"/>
                              <a:gd name="T1" fmla="*/ 0 h 524"/>
                              <a:gd name="T2" fmla="*/ 80 w 81"/>
                              <a:gd name="T3" fmla="*/ 178 h 524"/>
                              <a:gd name="T4" fmla="*/ 0 w 81"/>
                              <a:gd name="T5" fmla="*/ 178 h 524"/>
                              <a:gd name="T6" fmla="*/ 0 w 81"/>
                              <a:gd name="T7" fmla="*/ 523 h 524"/>
                            </a:gdLst>
                            <a:ahLst/>
                            <a:cxnLst>
                              <a:cxn ang="0">
                                <a:pos x="T0" y="T1"/>
                              </a:cxn>
                              <a:cxn ang="0">
                                <a:pos x="T2" y="T3"/>
                              </a:cxn>
                              <a:cxn ang="0">
                                <a:pos x="T4" y="T5"/>
                              </a:cxn>
                              <a:cxn ang="0">
                                <a:pos x="T6" y="T7"/>
                              </a:cxn>
                            </a:cxnLst>
                            <a:rect l="0" t="0" r="r" b="b"/>
                            <a:pathLst>
                              <a:path w="81" h="524">
                                <a:moveTo>
                                  <a:pt x="80" y="0"/>
                                </a:moveTo>
                                <a:lnTo>
                                  <a:pt x="80" y="178"/>
                                </a:lnTo>
                                <a:lnTo>
                                  <a:pt x="0" y="178"/>
                                </a:lnTo>
                                <a:lnTo>
                                  <a:pt x="0" y="523"/>
                                </a:lnTo>
                              </a:path>
                            </a:pathLst>
                          </a:custGeom>
                          <a:noFill/>
                          <a:ln w="27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5"/>
                        <wps:cNvSpPr>
                          <a:spLocks/>
                        </wps:cNvSpPr>
                        <wps:spPr bwMode="auto">
                          <a:xfrm>
                            <a:off x="11388" y="270"/>
                            <a:ext cx="1909" cy="817"/>
                          </a:xfrm>
                          <a:custGeom>
                            <a:avLst/>
                            <a:gdLst>
                              <a:gd name="T0" fmla="*/ 0 w 1909"/>
                              <a:gd name="T1" fmla="*/ 816 h 817"/>
                              <a:gd name="T2" fmla="*/ 1908 w 1909"/>
                              <a:gd name="T3" fmla="*/ 816 h 817"/>
                              <a:gd name="T4" fmla="*/ 1908 w 1909"/>
                              <a:gd name="T5" fmla="*/ 0 h 817"/>
                              <a:gd name="T6" fmla="*/ 0 w 1909"/>
                              <a:gd name="T7" fmla="*/ 0 h 817"/>
                              <a:gd name="T8" fmla="*/ 0 w 1909"/>
                              <a:gd name="T9" fmla="*/ 816 h 817"/>
                            </a:gdLst>
                            <a:ahLst/>
                            <a:cxnLst>
                              <a:cxn ang="0">
                                <a:pos x="T0" y="T1"/>
                              </a:cxn>
                              <a:cxn ang="0">
                                <a:pos x="T2" y="T3"/>
                              </a:cxn>
                              <a:cxn ang="0">
                                <a:pos x="T4" y="T5"/>
                              </a:cxn>
                              <a:cxn ang="0">
                                <a:pos x="T6" y="T7"/>
                              </a:cxn>
                              <a:cxn ang="0">
                                <a:pos x="T8" y="T9"/>
                              </a:cxn>
                            </a:cxnLst>
                            <a:rect l="0" t="0" r="r" b="b"/>
                            <a:pathLst>
                              <a:path w="1909" h="817">
                                <a:moveTo>
                                  <a:pt x="0" y="816"/>
                                </a:moveTo>
                                <a:lnTo>
                                  <a:pt x="1908" y="816"/>
                                </a:lnTo>
                                <a:lnTo>
                                  <a:pt x="1908" y="0"/>
                                </a:lnTo>
                                <a:lnTo>
                                  <a:pt x="0" y="0"/>
                                </a:lnTo>
                                <a:lnTo>
                                  <a:pt x="0" y="816"/>
                                </a:lnTo>
                                <a:close/>
                              </a:path>
                            </a:pathLst>
                          </a:custGeom>
                          <a:noFill/>
                          <a:ln w="2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6"/>
                        <wps:cNvSpPr>
                          <a:spLocks/>
                        </wps:cNvSpPr>
                        <wps:spPr bwMode="auto">
                          <a:xfrm>
                            <a:off x="8955" y="448"/>
                            <a:ext cx="2434" cy="20"/>
                          </a:xfrm>
                          <a:custGeom>
                            <a:avLst/>
                            <a:gdLst>
                              <a:gd name="T0" fmla="*/ 0 w 2434"/>
                              <a:gd name="T1" fmla="*/ 0 h 20"/>
                              <a:gd name="T2" fmla="*/ 2433 w 2434"/>
                              <a:gd name="T3" fmla="*/ 0 h 20"/>
                            </a:gdLst>
                            <a:ahLst/>
                            <a:cxnLst>
                              <a:cxn ang="0">
                                <a:pos x="T0" y="T1"/>
                              </a:cxn>
                              <a:cxn ang="0">
                                <a:pos x="T2" y="T3"/>
                              </a:cxn>
                            </a:cxnLst>
                            <a:rect l="0" t="0" r="r" b="b"/>
                            <a:pathLst>
                              <a:path w="2434" h="20">
                                <a:moveTo>
                                  <a:pt x="0" y="0"/>
                                </a:moveTo>
                                <a:lnTo>
                                  <a:pt x="2433" y="0"/>
                                </a:lnTo>
                              </a:path>
                            </a:pathLst>
                          </a:custGeom>
                          <a:noFill/>
                          <a:ln w="2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7"/>
                        <wps:cNvSpPr>
                          <a:spLocks/>
                        </wps:cNvSpPr>
                        <wps:spPr bwMode="auto">
                          <a:xfrm>
                            <a:off x="11038" y="1622"/>
                            <a:ext cx="2608" cy="1200"/>
                          </a:xfrm>
                          <a:custGeom>
                            <a:avLst/>
                            <a:gdLst>
                              <a:gd name="T0" fmla="*/ 0 w 2608"/>
                              <a:gd name="T1" fmla="*/ 1199 h 1200"/>
                              <a:gd name="T2" fmla="*/ 2607 w 2608"/>
                              <a:gd name="T3" fmla="*/ 1199 h 1200"/>
                              <a:gd name="T4" fmla="*/ 2607 w 2608"/>
                              <a:gd name="T5" fmla="*/ 0 h 1200"/>
                              <a:gd name="T6" fmla="*/ 0 w 2608"/>
                              <a:gd name="T7" fmla="*/ 0 h 1200"/>
                              <a:gd name="T8" fmla="*/ 0 w 2608"/>
                              <a:gd name="T9" fmla="*/ 1199 h 1200"/>
                            </a:gdLst>
                            <a:ahLst/>
                            <a:cxnLst>
                              <a:cxn ang="0">
                                <a:pos x="T0" y="T1"/>
                              </a:cxn>
                              <a:cxn ang="0">
                                <a:pos x="T2" y="T3"/>
                              </a:cxn>
                              <a:cxn ang="0">
                                <a:pos x="T4" y="T5"/>
                              </a:cxn>
                              <a:cxn ang="0">
                                <a:pos x="T6" y="T7"/>
                              </a:cxn>
                              <a:cxn ang="0">
                                <a:pos x="T8" y="T9"/>
                              </a:cxn>
                            </a:cxnLst>
                            <a:rect l="0" t="0" r="r" b="b"/>
                            <a:pathLst>
                              <a:path w="2608" h="1200">
                                <a:moveTo>
                                  <a:pt x="0" y="1199"/>
                                </a:moveTo>
                                <a:lnTo>
                                  <a:pt x="2607" y="1199"/>
                                </a:lnTo>
                                <a:lnTo>
                                  <a:pt x="2607" y="0"/>
                                </a:lnTo>
                                <a:lnTo>
                                  <a:pt x="0" y="0"/>
                                </a:lnTo>
                                <a:lnTo>
                                  <a:pt x="0" y="1199"/>
                                </a:lnTo>
                                <a:close/>
                              </a:path>
                            </a:pathLst>
                          </a:custGeom>
                          <a:noFill/>
                          <a:ln w="2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8"/>
                        <wps:cNvSpPr>
                          <a:spLocks/>
                        </wps:cNvSpPr>
                        <wps:spPr bwMode="auto">
                          <a:xfrm>
                            <a:off x="12342" y="1086"/>
                            <a:ext cx="20" cy="536"/>
                          </a:xfrm>
                          <a:custGeom>
                            <a:avLst/>
                            <a:gdLst>
                              <a:gd name="T0" fmla="*/ 0 w 20"/>
                              <a:gd name="T1" fmla="*/ 0 h 536"/>
                              <a:gd name="T2" fmla="*/ 0 w 20"/>
                              <a:gd name="T3" fmla="*/ 536 h 536"/>
                            </a:gdLst>
                            <a:ahLst/>
                            <a:cxnLst>
                              <a:cxn ang="0">
                                <a:pos x="T0" y="T1"/>
                              </a:cxn>
                              <a:cxn ang="0">
                                <a:pos x="T2" y="T3"/>
                              </a:cxn>
                            </a:cxnLst>
                            <a:rect l="0" t="0" r="r" b="b"/>
                            <a:pathLst>
                              <a:path w="20" h="536">
                                <a:moveTo>
                                  <a:pt x="0" y="0"/>
                                </a:moveTo>
                                <a:lnTo>
                                  <a:pt x="0" y="536"/>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9"/>
                        <wps:cNvSpPr>
                          <a:spLocks/>
                        </wps:cNvSpPr>
                        <wps:spPr bwMode="auto">
                          <a:xfrm>
                            <a:off x="3483" y="6536"/>
                            <a:ext cx="2904" cy="958"/>
                          </a:xfrm>
                          <a:custGeom>
                            <a:avLst/>
                            <a:gdLst>
                              <a:gd name="T0" fmla="*/ 0 w 2904"/>
                              <a:gd name="T1" fmla="*/ 957 h 958"/>
                              <a:gd name="T2" fmla="*/ 2903 w 2904"/>
                              <a:gd name="T3" fmla="*/ 957 h 958"/>
                              <a:gd name="T4" fmla="*/ 2903 w 2904"/>
                              <a:gd name="T5" fmla="*/ 0 h 958"/>
                              <a:gd name="T6" fmla="*/ 0 w 2904"/>
                              <a:gd name="T7" fmla="*/ 0 h 958"/>
                              <a:gd name="T8" fmla="*/ 0 w 2904"/>
                              <a:gd name="T9" fmla="*/ 957 h 958"/>
                            </a:gdLst>
                            <a:ahLst/>
                            <a:cxnLst>
                              <a:cxn ang="0">
                                <a:pos x="T0" y="T1"/>
                              </a:cxn>
                              <a:cxn ang="0">
                                <a:pos x="T2" y="T3"/>
                              </a:cxn>
                              <a:cxn ang="0">
                                <a:pos x="T4" y="T5"/>
                              </a:cxn>
                              <a:cxn ang="0">
                                <a:pos x="T6" y="T7"/>
                              </a:cxn>
                              <a:cxn ang="0">
                                <a:pos x="T8" y="T9"/>
                              </a:cxn>
                            </a:cxnLst>
                            <a:rect l="0" t="0" r="r" b="b"/>
                            <a:pathLst>
                              <a:path w="2904" h="958">
                                <a:moveTo>
                                  <a:pt x="0" y="957"/>
                                </a:moveTo>
                                <a:lnTo>
                                  <a:pt x="2903" y="957"/>
                                </a:lnTo>
                                <a:lnTo>
                                  <a:pt x="2903" y="0"/>
                                </a:lnTo>
                                <a:lnTo>
                                  <a:pt x="0" y="0"/>
                                </a:lnTo>
                                <a:lnTo>
                                  <a:pt x="0" y="957"/>
                                </a:lnTo>
                                <a:close/>
                              </a:path>
                            </a:pathLst>
                          </a:custGeom>
                          <a:noFill/>
                          <a:ln w="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0"/>
                        <wps:cNvSpPr>
                          <a:spLocks/>
                        </wps:cNvSpPr>
                        <wps:spPr bwMode="auto">
                          <a:xfrm>
                            <a:off x="4935" y="6000"/>
                            <a:ext cx="1735" cy="536"/>
                          </a:xfrm>
                          <a:custGeom>
                            <a:avLst/>
                            <a:gdLst>
                              <a:gd name="T0" fmla="*/ 1734 w 1735"/>
                              <a:gd name="T1" fmla="*/ 0 h 536"/>
                              <a:gd name="T2" fmla="*/ 1734 w 1735"/>
                              <a:gd name="T3" fmla="*/ 293 h 536"/>
                              <a:gd name="T4" fmla="*/ 0 w 1735"/>
                              <a:gd name="T5" fmla="*/ 293 h 536"/>
                              <a:gd name="T6" fmla="*/ 0 w 1735"/>
                              <a:gd name="T7" fmla="*/ 536 h 536"/>
                            </a:gdLst>
                            <a:ahLst/>
                            <a:cxnLst>
                              <a:cxn ang="0">
                                <a:pos x="T0" y="T1"/>
                              </a:cxn>
                              <a:cxn ang="0">
                                <a:pos x="T2" y="T3"/>
                              </a:cxn>
                              <a:cxn ang="0">
                                <a:pos x="T4" y="T5"/>
                              </a:cxn>
                              <a:cxn ang="0">
                                <a:pos x="T6" y="T7"/>
                              </a:cxn>
                            </a:cxnLst>
                            <a:rect l="0" t="0" r="r" b="b"/>
                            <a:pathLst>
                              <a:path w="1735" h="536">
                                <a:moveTo>
                                  <a:pt x="1734" y="0"/>
                                </a:moveTo>
                                <a:lnTo>
                                  <a:pt x="1734" y="293"/>
                                </a:lnTo>
                                <a:lnTo>
                                  <a:pt x="0" y="293"/>
                                </a:lnTo>
                                <a:lnTo>
                                  <a:pt x="0" y="536"/>
                                </a:lnTo>
                              </a:path>
                            </a:pathLst>
                          </a:custGeom>
                          <a:noFill/>
                          <a:ln w="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1"/>
                        <wps:cNvSpPr>
                          <a:spLocks/>
                        </wps:cNvSpPr>
                        <wps:spPr bwMode="auto">
                          <a:xfrm>
                            <a:off x="7556" y="6536"/>
                            <a:ext cx="3146" cy="1149"/>
                          </a:xfrm>
                          <a:custGeom>
                            <a:avLst/>
                            <a:gdLst>
                              <a:gd name="T0" fmla="*/ 0 w 3146"/>
                              <a:gd name="T1" fmla="*/ 1148 h 1149"/>
                              <a:gd name="T2" fmla="*/ 3145 w 3146"/>
                              <a:gd name="T3" fmla="*/ 1148 h 1149"/>
                              <a:gd name="T4" fmla="*/ 3145 w 3146"/>
                              <a:gd name="T5" fmla="*/ 0 h 1149"/>
                              <a:gd name="T6" fmla="*/ 0 w 3146"/>
                              <a:gd name="T7" fmla="*/ 0 h 1149"/>
                              <a:gd name="T8" fmla="*/ 0 w 3146"/>
                              <a:gd name="T9" fmla="*/ 1148 h 1149"/>
                            </a:gdLst>
                            <a:ahLst/>
                            <a:cxnLst>
                              <a:cxn ang="0">
                                <a:pos x="T0" y="T1"/>
                              </a:cxn>
                              <a:cxn ang="0">
                                <a:pos x="T2" y="T3"/>
                              </a:cxn>
                              <a:cxn ang="0">
                                <a:pos x="T4" y="T5"/>
                              </a:cxn>
                              <a:cxn ang="0">
                                <a:pos x="T6" y="T7"/>
                              </a:cxn>
                              <a:cxn ang="0">
                                <a:pos x="T8" y="T9"/>
                              </a:cxn>
                            </a:cxnLst>
                            <a:rect l="0" t="0" r="r" b="b"/>
                            <a:pathLst>
                              <a:path w="3146" h="1149">
                                <a:moveTo>
                                  <a:pt x="0" y="1148"/>
                                </a:moveTo>
                                <a:lnTo>
                                  <a:pt x="3145" y="1148"/>
                                </a:lnTo>
                                <a:lnTo>
                                  <a:pt x="3145" y="0"/>
                                </a:lnTo>
                                <a:lnTo>
                                  <a:pt x="0" y="0"/>
                                </a:lnTo>
                                <a:lnTo>
                                  <a:pt x="0" y="1148"/>
                                </a:lnTo>
                                <a:close/>
                              </a:path>
                            </a:pathLst>
                          </a:custGeom>
                          <a:noFill/>
                          <a:ln w="26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2"/>
                        <wps:cNvSpPr>
                          <a:spLocks/>
                        </wps:cNvSpPr>
                        <wps:spPr bwMode="auto">
                          <a:xfrm>
                            <a:off x="6669" y="6000"/>
                            <a:ext cx="2461" cy="536"/>
                          </a:xfrm>
                          <a:custGeom>
                            <a:avLst/>
                            <a:gdLst>
                              <a:gd name="T0" fmla="*/ 2460 w 2461"/>
                              <a:gd name="T1" fmla="*/ 536 h 536"/>
                              <a:gd name="T2" fmla="*/ 2460 w 2461"/>
                              <a:gd name="T3" fmla="*/ 127 h 536"/>
                              <a:gd name="T4" fmla="*/ 0 w 2461"/>
                              <a:gd name="T5" fmla="*/ 127 h 536"/>
                              <a:gd name="T6" fmla="*/ 0 w 2461"/>
                              <a:gd name="T7" fmla="*/ 0 h 536"/>
                            </a:gdLst>
                            <a:ahLst/>
                            <a:cxnLst>
                              <a:cxn ang="0">
                                <a:pos x="T0" y="T1"/>
                              </a:cxn>
                              <a:cxn ang="0">
                                <a:pos x="T2" y="T3"/>
                              </a:cxn>
                              <a:cxn ang="0">
                                <a:pos x="T4" y="T5"/>
                              </a:cxn>
                              <a:cxn ang="0">
                                <a:pos x="T6" y="T7"/>
                              </a:cxn>
                            </a:cxnLst>
                            <a:rect l="0" t="0" r="r" b="b"/>
                            <a:pathLst>
                              <a:path w="2461" h="536">
                                <a:moveTo>
                                  <a:pt x="2460" y="536"/>
                                </a:moveTo>
                                <a:lnTo>
                                  <a:pt x="2460" y="127"/>
                                </a:lnTo>
                                <a:lnTo>
                                  <a:pt x="0" y="127"/>
                                </a:lnTo>
                                <a:lnTo>
                                  <a:pt x="0" y="0"/>
                                </a:lnTo>
                              </a:path>
                            </a:pathLst>
                          </a:custGeom>
                          <a:noFill/>
                          <a:ln w="25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33"/>
                        <wpg:cNvGrpSpPr>
                          <a:grpSpLocks/>
                        </wpg:cNvGrpSpPr>
                        <wpg:grpSpPr bwMode="auto">
                          <a:xfrm>
                            <a:off x="6387" y="6982"/>
                            <a:ext cx="1116" cy="192"/>
                            <a:chOff x="6387" y="6982"/>
                            <a:chExt cx="1116" cy="192"/>
                          </a:xfrm>
                        </wpg:grpSpPr>
                        <wps:wsp>
                          <wps:cNvPr id="51" name="Freeform 34"/>
                          <wps:cNvSpPr>
                            <a:spLocks/>
                          </wps:cNvSpPr>
                          <wps:spPr bwMode="auto">
                            <a:xfrm>
                              <a:off x="6387" y="6982"/>
                              <a:ext cx="1116" cy="192"/>
                            </a:xfrm>
                            <a:custGeom>
                              <a:avLst/>
                              <a:gdLst>
                                <a:gd name="T0" fmla="*/ 94 w 1116"/>
                                <a:gd name="T1" fmla="*/ 191 h 192"/>
                                <a:gd name="T2" fmla="*/ 0 w 1116"/>
                                <a:gd name="T3" fmla="*/ 89 h 192"/>
                                <a:gd name="T4" fmla="*/ 94 w 1116"/>
                                <a:gd name="T5" fmla="*/ 0 h 192"/>
                                <a:gd name="T6" fmla="*/ 94 w 1116"/>
                                <a:gd name="T7" fmla="*/ 63 h 192"/>
                                <a:gd name="T8" fmla="*/ 1085 w 1116"/>
                                <a:gd name="T9" fmla="*/ 63 h 192"/>
                                <a:gd name="T10" fmla="*/ 1115 w 1116"/>
                                <a:gd name="T11" fmla="*/ 89 h 192"/>
                                <a:gd name="T12" fmla="*/ 1075 w 1116"/>
                                <a:gd name="T13" fmla="*/ 127 h 192"/>
                                <a:gd name="T14" fmla="*/ 94 w 1116"/>
                                <a:gd name="T15" fmla="*/ 127 h 192"/>
                                <a:gd name="T16" fmla="*/ 94 w 1116"/>
                                <a:gd name="T17" fmla="*/ 191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6" h="192">
                                  <a:moveTo>
                                    <a:pt x="94" y="191"/>
                                  </a:moveTo>
                                  <a:lnTo>
                                    <a:pt x="0" y="89"/>
                                  </a:lnTo>
                                  <a:lnTo>
                                    <a:pt x="94" y="0"/>
                                  </a:lnTo>
                                  <a:lnTo>
                                    <a:pt x="94" y="63"/>
                                  </a:lnTo>
                                  <a:lnTo>
                                    <a:pt x="1085" y="63"/>
                                  </a:lnTo>
                                  <a:lnTo>
                                    <a:pt x="1115" y="89"/>
                                  </a:lnTo>
                                  <a:lnTo>
                                    <a:pt x="1075" y="127"/>
                                  </a:lnTo>
                                  <a:lnTo>
                                    <a:pt x="94" y="127"/>
                                  </a:lnTo>
                                  <a:lnTo>
                                    <a:pt x="94" y="191"/>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5"/>
                          <wps:cNvSpPr>
                            <a:spLocks/>
                          </wps:cNvSpPr>
                          <wps:spPr bwMode="auto">
                            <a:xfrm>
                              <a:off x="6387" y="6982"/>
                              <a:ext cx="1116" cy="192"/>
                            </a:xfrm>
                            <a:custGeom>
                              <a:avLst/>
                              <a:gdLst>
                                <a:gd name="T0" fmla="*/ 1085 w 1116"/>
                                <a:gd name="T1" fmla="*/ 63 h 192"/>
                                <a:gd name="T2" fmla="*/ 1008 w 1116"/>
                                <a:gd name="T3" fmla="*/ 63 h 192"/>
                                <a:gd name="T4" fmla="*/ 1008 w 1116"/>
                                <a:gd name="T5" fmla="*/ 0 h 192"/>
                                <a:gd name="T6" fmla="*/ 1085 w 1116"/>
                                <a:gd name="T7" fmla="*/ 63 h 192"/>
                              </a:gdLst>
                              <a:ahLst/>
                              <a:cxnLst>
                                <a:cxn ang="0">
                                  <a:pos x="T0" y="T1"/>
                                </a:cxn>
                                <a:cxn ang="0">
                                  <a:pos x="T2" y="T3"/>
                                </a:cxn>
                                <a:cxn ang="0">
                                  <a:pos x="T4" y="T5"/>
                                </a:cxn>
                                <a:cxn ang="0">
                                  <a:pos x="T6" y="T7"/>
                                </a:cxn>
                              </a:cxnLst>
                              <a:rect l="0" t="0" r="r" b="b"/>
                              <a:pathLst>
                                <a:path w="1116" h="192">
                                  <a:moveTo>
                                    <a:pt x="1085" y="63"/>
                                  </a:moveTo>
                                  <a:lnTo>
                                    <a:pt x="1008" y="63"/>
                                  </a:lnTo>
                                  <a:lnTo>
                                    <a:pt x="1008" y="0"/>
                                  </a:lnTo>
                                  <a:lnTo>
                                    <a:pt x="1085" y="63"/>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6"/>
                          <wps:cNvSpPr>
                            <a:spLocks/>
                          </wps:cNvSpPr>
                          <wps:spPr bwMode="auto">
                            <a:xfrm>
                              <a:off x="6387" y="6982"/>
                              <a:ext cx="1116" cy="192"/>
                            </a:xfrm>
                            <a:custGeom>
                              <a:avLst/>
                              <a:gdLst>
                                <a:gd name="T0" fmla="*/ 1008 w 1116"/>
                                <a:gd name="T1" fmla="*/ 191 h 192"/>
                                <a:gd name="T2" fmla="*/ 1008 w 1116"/>
                                <a:gd name="T3" fmla="*/ 127 h 192"/>
                                <a:gd name="T4" fmla="*/ 1075 w 1116"/>
                                <a:gd name="T5" fmla="*/ 127 h 192"/>
                                <a:gd name="T6" fmla="*/ 1008 w 1116"/>
                                <a:gd name="T7" fmla="*/ 191 h 192"/>
                              </a:gdLst>
                              <a:ahLst/>
                              <a:cxnLst>
                                <a:cxn ang="0">
                                  <a:pos x="T0" y="T1"/>
                                </a:cxn>
                                <a:cxn ang="0">
                                  <a:pos x="T2" y="T3"/>
                                </a:cxn>
                                <a:cxn ang="0">
                                  <a:pos x="T4" y="T5"/>
                                </a:cxn>
                                <a:cxn ang="0">
                                  <a:pos x="T6" y="T7"/>
                                </a:cxn>
                              </a:cxnLst>
                              <a:rect l="0" t="0" r="r" b="b"/>
                              <a:pathLst>
                                <a:path w="1116" h="192">
                                  <a:moveTo>
                                    <a:pt x="1008" y="191"/>
                                  </a:moveTo>
                                  <a:lnTo>
                                    <a:pt x="1008" y="127"/>
                                  </a:lnTo>
                                  <a:lnTo>
                                    <a:pt x="1075" y="127"/>
                                  </a:lnTo>
                                  <a:lnTo>
                                    <a:pt x="1008" y="191"/>
                                  </a:lnTo>
                                  <a:close/>
                                </a:path>
                              </a:pathLst>
                            </a:custGeom>
                            <a:solidFill>
                              <a:srgbClr val="DDE2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4" name="Freeform 37"/>
                        <wps:cNvSpPr>
                          <a:spLocks/>
                        </wps:cNvSpPr>
                        <wps:spPr bwMode="auto">
                          <a:xfrm>
                            <a:off x="6387" y="6982"/>
                            <a:ext cx="1116" cy="192"/>
                          </a:xfrm>
                          <a:custGeom>
                            <a:avLst/>
                            <a:gdLst>
                              <a:gd name="T0" fmla="*/ 0 w 1116"/>
                              <a:gd name="T1" fmla="*/ 89 h 192"/>
                              <a:gd name="T2" fmla="*/ 94 w 1116"/>
                              <a:gd name="T3" fmla="*/ 0 h 192"/>
                              <a:gd name="T4" fmla="*/ 94 w 1116"/>
                              <a:gd name="T5" fmla="*/ 63 h 192"/>
                              <a:gd name="T6" fmla="*/ 1008 w 1116"/>
                              <a:gd name="T7" fmla="*/ 63 h 192"/>
                              <a:gd name="T8" fmla="*/ 1008 w 1116"/>
                              <a:gd name="T9" fmla="*/ 0 h 192"/>
                              <a:gd name="T10" fmla="*/ 1115 w 1116"/>
                              <a:gd name="T11" fmla="*/ 89 h 192"/>
                              <a:gd name="T12" fmla="*/ 1008 w 1116"/>
                              <a:gd name="T13" fmla="*/ 191 h 192"/>
                              <a:gd name="T14" fmla="*/ 1008 w 1116"/>
                              <a:gd name="T15" fmla="*/ 127 h 192"/>
                              <a:gd name="T16" fmla="*/ 94 w 1116"/>
                              <a:gd name="T17" fmla="*/ 127 h 192"/>
                              <a:gd name="T18" fmla="*/ 94 w 1116"/>
                              <a:gd name="T19" fmla="*/ 191 h 192"/>
                              <a:gd name="T20" fmla="*/ 0 w 1116"/>
                              <a:gd name="T21" fmla="*/ 89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16" h="192">
                                <a:moveTo>
                                  <a:pt x="0" y="89"/>
                                </a:moveTo>
                                <a:lnTo>
                                  <a:pt x="94" y="0"/>
                                </a:lnTo>
                                <a:lnTo>
                                  <a:pt x="94" y="63"/>
                                </a:lnTo>
                                <a:lnTo>
                                  <a:pt x="1008" y="63"/>
                                </a:lnTo>
                                <a:lnTo>
                                  <a:pt x="1008" y="0"/>
                                </a:lnTo>
                                <a:lnTo>
                                  <a:pt x="1115" y="89"/>
                                </a:lnTo>
                                <a:lnTo>
                                  <a:pt x="1008" y="191"/>
                                </a:lnTo>
                                <a:lnTo>
                                  <a:pt x="1008" y="127"/>
                                </a:lnTo>
                                <a:lnTo>
                                  <a:pt x="94" y="127"/>
                                </a:lnTo>
                                <a:lnTo>
                                  <a:pt x="94" y="191"/>
                                </a:lnTo>
                                <a:lnTo>
                                  <a:pt x="0" y="89"/>
                                </a:lnTo>
                                <a:close/>
                              </a:path>
                            </a:pathLst>
                          </a:custGeom>
                          <a:noFill/>
                          <a:ln w="2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8"/>
                        <wps:cNvSpPr txBox="1">
                          <a:spLocks noChangeArrowheads="1"/>
                        </wps:cNvSpPr>
                        <wps:spPr bwMode="auto">
                          <a:xfrm>
                            <a:off x="6935" y="2"/>
                            <a:ext cx="233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pStyle w:val="a4"/>
                                <w:kinsoku w:val="0"/>
                                <w:overflowPunct w:val="0"/>
                                <w:spacing w:before="13"/>
                                <w:ind w:left="0" w:right="10" w:firstLine="0"/>
                                <w:jc w:val="center"/>
                                <w:rPr>
                                  <w:rFonts w:ascii="Bookman Old Style" w:hAnsi="Bookman Old Style" w:cs="Bookman Old Style"/>
                                  <w:sz w:val="18"/>
                                  <w:szCs w:val="18"/>
                                  <w:lang w:val="en-US"/>
                                </w:rPr>
                              </w:pPr>
                              <w:r>
                                <w:rPr>
                                  <w:rFonts w:ascii="Bookman Old Style" w:hAnsi="Bookman Old Style" w:cs="Bookman Old Style"/>
                                  <w:w w:val="110"/>
                                  <w:sz w:val="18"/>
                                  <w:szCs w:val="18"/>
                                  <w:lang w:val="en-US"/>
                                </w:rPr>
                                <w:t>PACR recommendations</w:t>
                              </w:r>
                            </w:p>
                          </w:txbxContent>
                        </wps:txbx>
                        <wps:bodyPr rot="0" vert="horz" wrap="square" lIns="0" tIns="0" rIns="0" bIns="0" anchor="t" anchorCtr="0" upright="1">
                          <a:noAutofit/>
                        </wps:bodyPr>
                      </wps:wsp>
                      <wps:wsp>
                        <wps:cNvPr id="56" name="Text Box 39"/>
                        <wps:cNvSpPr txBox="1">
                          <a:spLocks noChangeArrowheads="1"/>
                        </wps:cNvSpPr>
                        <wps:spPr bwMode="auto">
                          <a:xfrm>
                            <a:off x="2086" y="270"/>
                            <a:ext cx="1654"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Default="000130F4" w:rsidP="00F231E0">
                              <w:pPr>
                                <w:pStyle w:val="a4"/>
                                <w:kinsoku w:val="0"/>
                                <w:overflowPunct w:val="0"/>
                                <w:spacing w:before="7"/>
                                <w:ind w:left="0" w:firstLine="0"/>
                                <w:rPr>
                                  <w:b/>
                                  <w:bCs/>
                                  <w:sz w:val="17"/>
                                  <w:szCs w:val="17"/>
                                </w:rPr>
                              </w:pPr>
                            </w:p>
                            <w:p w:rsidR="000130F4" w:rsidRDefault="000130F4" w:rsidP="00F231E0">
                              <w:pPr>
                                <w:pStyle w:val="a4"/>
                                <w:kinsoku w:val="0"/>
                                <w:overflowPunct w:val="0"/>
                                <w:ind w:left="501" w:firstLine="0"/>
                                <w:rPr>
                                  <w:rFonts w:ascii="Bookman Old Style" w:hAnsi="Bookman Old Style" w:cs="Bookman Old Style"/>
                                  <w:sz w:val="18"/>
                                  <w:szCs w:val="18"/>
                                </w:rPr>
                              </w:pPr>
                              <w:proofErr w:type="spellStart"/>
                              <w:r>
                                <w:rPr>
                                  <w:rFonts w:ascii="Bookman Old Style" w:hAnsi="Bookman Old Style" w:cs="Bookman Old Style"/>
                                  <w:spacing w:val="-1"/>
                                  <w:w w:val="110"/>
                                  <w:sz w:val="18"/>
                                  <w:szCs w:val="18"/>
                                </w:rPr>
                                <w:t>Simple</w:t>
                              </w:r>
                              <w:proofErr w:type="spellEnd"/>
                            </w:p>
                          </w:txbxContent>
                        </wps:txbx>
                        <wps:bodyPr rot="0" vert="horz" wrap="square" lIns="0" tIns="0" rIns="0" bIns="0" anchor="t" anchorCtr="0" upright="1">
                          <a:noAutofit/>
                        </wps:bodyPr>
                      </wps:wsp>
                      <wps:wsp>
                        <wps:cNvPr id="57" name="Text Box 40"/>
                        <wps:cNvSpPr txBox="1">
                          <a:spLocks noChangeArrowheads="1"/>
                        </wps:cNvSpPr>
                        <wps:spPr bwMode="auto">
                          <a:xfrm>
                            <a:off x="11388" y="74"/>
                            <a:ext cx="1909" cy="1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jc w:val="center"/>
                                <w:rPr>
                                  <w:szCs w:val="18"/>
                                  <w:lang w:val="en-US"/>
                                </w:rPr>
                              </w:pPr>
                              <w:r w:rsidRPr="00166501">
                                <w:rPr>
                                  <w:rFonts w:ascii="Bookman Old Style" w:hAnsi="Bookman Old Style" w:cs="Bookman Old Style"/>
                                  <w:w w:val="110"/>
                                  <w:sz w:val="18"/>
                                  <w:szCs w:val="18"/>
                                  <w:lang w:val="en-US"/>
                                </w:rPr>
                                <w:t>With a proposal to amend the institutional legislation</w:t>
                              </w:r>
                            </w:p>
                          </w:txbxContent>
                        </wps:txbx>
                        <wps:bodyPr rot="0" vert="horz" wrap="square" lIns="0" tIns="0" rIns="0" bIns="0" anchor="t" anchorCtr="0" upright="1">
                          <a:noAutofit/>
                        </wps:bodyPr>
                      </wps:wsp>
                      <wps:wsp>
                        <wps:cNvPr id="58" name="Text Box 41"/>
                        <wps:cNvSpPr txBox="1">
                          <a:spLocks noChangeArrowheads="1"/>
                        </wps:cNvSpPr>
                        <wps:spPr bwMode="auto">
                          <a:xfrm>
                            <a:off x="2" y="1304"/>
                            <a:ext cx="1594"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Default="000130F4" w:rsidP="00F231E0">
                              <w:pPr>
                                <w:pStyle w:val="a4"/>
                                <w:kinsoku w:val="0"/>
                                <w:overflowPunct w:val="0"/>
                                <w:spacing w:before="10"/>
                                <w:ind w:left="0" w:firstLine="0"/>
                                <w:rPr>
                                  <w:b/>
                                  <w:bCs/>
                                  <w:sz w:val="17"/>
                                  <w:szCs w:val="17"/>
                                </w:rPr>
                              </w:pPr>
                            </w:p>
                            <w:p w:rsidR="000130F4" w:rsidRPr="00166501" w:rsidRDefault="000130F4" w:rsidP="00F231E0">
                              <w:pPr>
                                <w:pStyle w:val="a4"/>
                                <w:kinsoku w:val="0"/>
                                <w:overflowPunct w:val="0"/>
                                <w:ind w:left="260" w:firstLine="0"/>
                                <w:rPr>
                                  <w:rFonts w:ascii="Bookman Old Style" w:hAnsi="Bookman Old Style" w:cs="Bookman Old Style"/>
                                  <w:sz w:val="18"/>
                                  <w:szCs w:val="18"/>
                                  <w:lang w:val="en-US"/>
                                </w:rPr>
                              </w:pPr>
                              <w:r>
                                <w:rPr>
                                  <w:rFonts w:ascii="Bookman Old Style" w:hAnsi="Bookman Old Style" w:cs="Bookman Old Style"/>
                                  <w:spacing w:val="-1"/>
                                  <w:w w:val="110"/>
                                  <w:sz w:val="18"/>
                                  <w:szCs w:val="18"/>
                                  <w:lang w:val="en-US"/>
                                </w:rPr>
                                <w:t>Accepted</w:t>
                              </w:r>
                            </w:p>
                          </w:txbxContent>
                        </wps:txbx>
                        <wps:bodyPr rot="0" vert="horz" wrap="square" lIns="0" tIns="0" rIns="0" bIns="0" anchor="t" anchorCtr="0" upright="1">
                          <a:noAutofit/>
                        </wps:bodyPr>
                      </wps:wsp>
                      <wps:wsp>
                        <wps:cNvPr id="59" name="Text Box 42"/>
                        <wps:cNvSpPr txBox="1">
                          <a:spLocks noChangeArrowheads="1"/>
                        </wps:cNvSpPr>
                        <wps:spPr bwMode="auto">
                          <a:xfrm>
                            <a:off x="2476" y="1304"/>
                            <a:ext cx="1520"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jc w:val="center"/>
                                <w:rPr>
                                  <w:szCs w:val="18"/>
                                </w:rPr>
                              </w:pPr>
                              <w:proofErr w:type="spellStart"/>
                              <w:r w:rsidRPr="00166501">
                                <w:rPr>
                                  <w:rFonts w:ascii="Bookman Old Style" w:hAnsi="Bookman Old Style" w:cs="Bookman Old Style"/>
                                  <w:spacing w:val="-1"/>
                                  <w:w w:val="110"/>
                                  <w:sz w:val="18"/>
                                  <w:szCs w:val="18"/>
                                </w:rPr>
                                <w:t>Partially</w:t>
                              </w:r>
                              <w:proofErr w:type="spellEnd"/>
                              <w:r w:rsidRPr="00166501">
                                <w:rPr>
                                  <w:rFonts w:ascii="Bookman Old Style" w:hAnsi="Bookman Old Style" w:cs="Bookman Old Style"/>
                                  <w:spacing w:val="-1"/>
                                  <w:w w:val="110"/>
                                  <w:sz w:val="18"/>
                                  <w:szCs w:val="18"/>
                                </w:rPr>
                                <w:t xml:space="preserve"> </w:t>
                              </w:r>
                              <w:proofErr w:type="spellStart"/>
                              <w:r w:rsidRPr="00166501">
                                <w:rPr>
                                  <w:rFonts w:ascii="Bookman Old Style" w:hAnsi="Bookman Old Style" w:cs="Bookman Old Style"/>
                                  <w:spacing w:val="-1"/>
                                  <w:w w:val="110"/>
                                  <w:sz w:val="18"/>
                                  <w:szCs w:val="18"/>
                                </w:rPr>
                                <w:t>accepted</w:t>
                              </w:r>
                              <w:proofErr w:type="spellEnd"/>
                            </w:p>
                          </w:txbxContent>
                        </wps:txbx>
                        <wps:bodyPr rot="0" vert="horz" wrap="square" lIns="0" tIns="0" rIns="0" bIns="0" anchor="t" anchorCtr="0" upright="1">
                          <a:noAutofit/>
                        </wps:bodyPr>
                      </wps:wsp>
                      <wps:wsp>
                        <wps:cNvPr id="60" name="Text Box 43"/>
                        <wps:cNvSpPr txBox="1">
                          <a:spLocks noChangeArrowheads="1"/>
                        </wps:cNvSpPr>
                        <wps:spPr bwMode="auto">
                          <a:xfrm>
                            <a:off x="5137" y="1304"/>
                            <a:ext cx="1506"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Default="000130F4" w:rsidP="00F231E0">
                              <w:pPr>
                                <w:pStyle w:val="a4"/>
                                <w:kinsoku w:val="0"/>
                                <w:overflowPunct w:val="0"/>
                                <w:spacing w:before="10"/>
                                <w:ind w:left="0" w:firstLine="0"/>
                                <w:rPr>
                                  <w:b/>
                                  <w:bCs/>
                                  <w:sz w:val="17"/>
                                  <w:szCs w:val="17"/>
                                </w:rPr>
                              </w:pPr>
                            </w:p>
                            <w:p w:rsidR="000130F4" w:rsidRPr="00166501" w:rsidRDefault="000130F4" w:rsidP="00F231E0">
                              <w:pPr>
                                <w:pStyle w:val="a4"/>
                                <w:kinsoku w:val="0"/>
                                <w:overflowPunct w:val="0"/>
                                <w:ind w:hanging="121"/>
                                <w:rPr>
                                  <w:rFonts w:ascii="Bookman Old Style" w:hAnsi="Bookman Old Style" w:cs="Bookman Old Style"/>
                                  <w:sz w:val="18"/>
                                  <w:szCs w:val="18"/>
                                  <w:lang w:val="en-US"/>
                                </w:rPr>
                              </w:pPr>
                              <w:r w:rsidRPr="0090686F">
                                <w:rPr>
                                  <w:w w:val="110"/>
                                  <w:sz w:val="18"/>
                                  <w:szCs w:val="18"/>
                                  <w:lang w:val="en-US"/>
                                </w:rPr>
                                <w:t>Not accep</w:t>
                              </w:r>
                              <w:r>
                                <w:rPr>
                                  <w:rFonts w:ascii="Bookman Old Style" w:hAnsi="Bookman Old Style" w:cs="Bookman Old Style"/>
                                  <w:w w:val="110"/>
                                  <w:sz w:val="18"/>
                                  <w:szCs w:val="18"/>
                                  <w:lang w:val="en-US"/>
                                </w:rPr>
                                <w:t>ted</w:t>
                              </w:r>
                            </w:p>
                          </w:txbxContent>
                        </wps:txbx>
                        <wps:bodyPr rot="0" vert="horz" wrap="square" lIns="0" tIns="0" rIns="0" bIns="0" anchor="t" anchorCtr="0" upright="1">
                          <a:noAutofit/>
                        </wps:bodyPr>
                      </wps:wsp>
                      <wps:wsp>
                        <wps:cNvPr id="61" name="Text Box 44"/>
                        <wps:cNvSpPr txBox="1">
                          <a:spLocks noChangeArrowheads="1"/>
                        </wps:cNvSpPr>
                        <wps:spPr bwMode="auto">
                          <a:xfrm>
                            <a:off x="11039" y="1623"/>
                            <a:ext cx="2608"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jc w:val="center"/>
                                <w:rPr>
                                  <w:szCs w:val="18"/>
                                  <w:lang w:val="en-US"/>
                                </w:rPr>
                              </w:pPr>
                              <w:r w:rsidRPr="0090686F">
                                <w:rPr>
                                  <w:w w:val="110"/>
                                  <w:sz w:val="18"/>
                                  <w:szCs w:val="18"/>
                                  <w:lang w:val="en-US"/>
                                </w:rPr>
                                <w:t>If the Government does not come up with the legislative initiative, the PACR submits a proposal to amend</w:t>
                              </w:r>
                              <w:r w:rsidRPr="00166501">
                                <w:rPr>
                                  <w:rFonts w:ascii="Bookman Old Style" w:hAnsi="Bookman Old Style" w:cs="Bookman Old Style"/>
                                  <w:w w:val="110"/>
                                  <w:sz w:val="18"/>
                                  <w:szCs w:val="18"/>
                                  <w:lang w:val="en-US"/>
                                </w:rPr>
                                <w:t xml:space="preserve"> the legislation</w:t>
                              </w:r>
                            </w:p>
                          </w:txbxContent>
                        </wps:txbx>
                        <wps:bodyPr rot="0" vert="horz" wrap="square" lIns="0" tIns="0" rIns="0" bIns="0" anchor="t" anchorCtr="0" upright="1">
                          <a:noAutofit/>
                        </wps:bodyPr>
                      </wps:wsp>
                      <wps:wsp>
                        <wps:cNvPr id="62" name="Text Box 45"/>
                        <wps:cNvSpPr txBox="1">
                          <a:spLocks noChangeArrowheads="1"/>
                        </wps:cNvSpPr>
                        <wps:spPr bwMode="auto">
                          <a:xfrm>
                            <a:off x="3847" y="2325"/>
                            <a:ext cx="2044"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jc w:val="center"/>
                                <w:rPr>
                                  <w:szCs w:val="18"/>
                                  <w:lang w:val="en-US"/>
                                </w:rPr>
                              </w:pPr>
                              <w:r w:rsidRPr="00166501">
                                <w:rPr>
                                  <w:rFonts w:ascii="Bookman Old Style" w:hAnsi="Bookman Old Style" w:cs="Bookman Old Style"/>
                                  <w:spacing w:val="-1"/>
                                  <w:w w:val="110"/>
                                  <w:sz w:val="18"/>
                                  <w:szCs w:val="18"/>
                                  <w:lang w:val="en-US"/>
                                </w:rPr>
                                <w:t>Address to the hierarchically superior institution</w:t>
                              </w:r>
                            </w:p>
                          </w:txbxContent>
                        </wps:txbx>
                        <wps:bodyPr rot="0" vert="horz" wrap="square" lIns="0" tIns="0" rIns="0" bIns="0" anchor="t" anchorCtr="0" upright="1">
                          <a:noAutofit/>
                        </wps:bodyPr>
                      </wps:wsp>
                      <wps:wsp>
                        <wps:cNvPr id="63" name="Text Box 46"/>
                        <wps:cNvSpPr txBox="1">
                          <a:spLocks noChangeArrowheads="1"/>
                        </wps:cNvSpPr>
                        <wps:spPr bwMode="auto">
                          <a:xfrm>
                            <a:off x="96" y="2440"/>
                            <a:ext cx="1989"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Default="000130F4" w:rsidP="00F231E0">
                              <w:pPr>
                                <w:pStyle w:val="a4"/>
                                <w:kinsoku w:val="0"/>
                                <w:overflowPunct w:val="0"/>
                                <w:spacing w:before="8"/>
                                <w:ind w:left="0" w:firstLine="0"/>
                                <w:rPr>
                                  <w:b/>
                                  <w:bCs/>
                                  <w:sz w:val="17"/>
                                  <w:szCs w:val="17"/>
                                </w:rPr>
                              </w:pPr>
                            </w:p>
                            <w:p w:rsidR="000130F4" w:rsidRPr="00166501" w:rsidRDefault="000130F4" w:rsidP="00F231E0">
                              <w:pPr>
                                <w:pStyle w:val="a4"/>
                                <w:kinsoku w:val="0"/>
                                <w:overflowPunct w:val="0"/>
                                <w:ind w:left="195" w:firstLine="0"/>
                                <w:rPr>
                                  <w:rFonts w:ascii="Bookman Old Style" w:hAnsi="Bookman Old Style" w:cs="Bookman Old Style"/>
                                  <w:sz w:val="18"/>
                                  <w:szCs w:val="18"/>
                                  <w:lang w:val="en-US"/>
                                </w:rPr>
                              </w:pPr>
                              <w:r>
                                <w:rPr>
                                  <w:rFonts w:ascii="Bookman Old Style" w:hAnsi="Bookman Old Style" w:cs="Bookman Old Style"/>
                                  <w:w w:val="110"/>
                                  <w:sz w:val="18"/>
                                  <w:szCs w:val="18"/>
                                  <w:lang w:val="en-US"/>
                                </w:rPr>
                                <w:t>Implemented</w:t>
                              </w:r>
                            </w:p>
                          </w:txbxContent>
                        </wps:txbx>
                        <wps:bodyPr rot="0" vert="horz" wrap="square" lIns="0" tIns="0" rIns="0" bIns="0" anchor="t" anchorCtr="0" upright="1">
                          <a:noAutofit/>
                        </wps:bodyPr>
                      </wps:wsp>
                      <wps:wsp>
                        <wps:cNvPr id="64" name="Text Box 47"/>
                        <wps:cNvSpPr txBox="1">
                          <a:spLocks noChangeArrowheads="1"/>
                        </wps:cNvSpPr>
                        <wps:spPr bwMode="auto">
                          <a:xfrm>
                            <a:off x="2504" y="3509"/>
                            <a:ext cx="2132"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Default="000130F4" w:rsidP="00F231E0">
                              <w:pPr>
                                <w:pStyle w:val="a4"/>
                                <w:kinsoku w:val="0"/>
                                <w:overflowPunct w:val="0"/>
                                <w:spacing w:before="11"/>
                                <w:ind w:left="0" w:firstLine="0"/>
                                <w:rPr>
                                  <w:b/>
                                  <w:bCs/>
                                  <w:sz w:val="20"/>
                                  <w:szCs w:val="20"/>
                                </w:rPr>
                              </w:pPr>
                            </w:p>
                            <w:p w:rsidR="000130F4" w:rsidRPr="00166501" w:rsidRDefault="000130F4" w:rsidP="00F231E0">
                              <w:pPr>
                                <w:pStyle w:val="a4"/>
                                <w:kinsoku w:val="0"/>
                                <w:overflowPunct w:val="0"/>
                                <w:ind w:left="147" w:firstLine="0"/>
                                <w:rPr>
                                  <w:rFonts w:ascii="Bookman Old Style" w:hAnsi="Bookman Old Style" w:cs="Bookman Old Style"/>
                                  <w:sz w:val="18"/>
                                  <w:szCs w:val="18"/>
                                  <w:lang w:val="en-US"/>
                                </w:rPr>
                              </w:pPr>
                              <w:r>
                                <w:rPr>
                                  <w:rFonts w:ascii="Bookman Old Style" w:hAnsi="Bookman Old Style" w:cs="Bookman Old Style"/>
                                  <w:w w:val="110"/>
                                  <w:sz w:val="18"/>
                                  <w:szCs w:val="18"/>
                                  <w:lang w:val="en-US"/>
                                </w:rPr>
                                <w:t>Implemented</w:t>
                              </w:r>
                            </w:p>
                          </w:txbxContent>
                        </wps:txbx>
                        <wps:bodyPr rot="0" vert="horz" wrap="square" lIns="0" tIns="0" rIns="0" bIns="0" anchor="t" anchorCtr="0" upright="1">
                          <a:noAutofit/>
                        </wps:bodyPr>
                      </wps:wsp>
                      <wps:wsp>
                        <wps:cNvPr id="65" name="Text Box 48"/>
                        <wps:cNvSpPr txBox="1">
                          <a:spLocks noChangeArrowheads="1"/>
                        </wps:cNvSpPr>
                        <wps:spPr bwMode="auto">
                          <a:xfrm>
                            <a:off x="5016" y="3509"/>
                            <a:ext cx="3469" cy="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jc w:val="center"/>
                                <w:rPr>
                                  <w:rFonts w:ascii="Bookman Old Style" w:hAnsi="Bookman Old Style" w:cs="Bookman Old Style"/>
                                  <w:w w:val="110"/>
                                  <w:sz w:val="18"/>
                                  <w:szCs w:val="18"/>
                                  <w:lang w:val="en-US"/>
                                </w:rPr>
                              </w:pPr>
                              <w:r w:rsidRPr="00166501">
                                <w:rPr>
                                  <w:rFonts w:ascii="Bookman Old Style" w:hAnsi="Bookman Old Style" w:cs="Bookman Old Style"/>
                                  <w:w w:val="110"/>
                                  <w:sz w:val="18"/>
                                  <w:szCs w:val="18"/>
                                  <w:lang w:val="en-US"/>
                                </w:rPr>
                                <w:t>Where appropriate the organization:</w:t>
                              </w:r>
                            </w:p>
                            <w:p w:rsidR="000130F4" w:rsidRPr="00166501" w:rsidRDefault="000130F4" w:rsidP="00F231E0">
                              <w:pPr>
                                <w:jc w:val="center"/>
                                <w:rPr>
                                  <w:rFonts w:ascii="Bookman Old Style" w:hAnsi="Bookman Old Style" w:cs="Bookman Old Style"/>
                                  <w:w w:val="110"/>
                                  <w:sz w:val="18"/>
                                  <w:szCs w:val="18"/>
                                  <w:lang w:val="en-US"/>
                                </w:rPr>
                              </w:pPr>
                              <w:r w:rsidRPr="00166501">
                                <w:rPr>
                                  <w:rFonts w:ascii="Bookman Old Style" w:hAnsi="Bookman Old Style" w:cs="Bookman Old Style"/>
                                  <w:w w:val="110"/>
                                  <w:sz w:val="18"/>
                                  <w:szCs w:val="18"/>
                                  <w:lang w:val="en-US"/>
                                </w:rPr>
                                <w:t xml:space="preserve">- </w:t>
                              </w:r>
                              <w:proofErr w:type="gramStart"/>
                              <w:r w:rsidRPr="00166501">
                                <w:rPr>
                                  <w:rFonts w:ascii="Bookman Old Style" w:hAnsi="Bookman Old Style" w:cs="Bookman Old Style"/>
                                  <w:w w:val="110"/>
                                  <w:sz w:val="18"/>
                                  <w:szCs w:val="18"/>
                                  <w:lang w:val="en-US"/>
                                </w:rPr>
                                <w:t>the</w:t>
                              </w:r>
                              <w:proofErr w:type="gramEnd"/>
                              <w:r w:rsidRPr="00166501">
                                <w:rPr>
                                  <w:rFonts w:ascii="Bookman Old Style" w:hAnsi="Bookman Old Style" w:cs="Bookman Old Style"/>
                                  <w:w w:val="110"/>
                                  <w:sz w:val="18"/>
                                  <w:szCs w:val="18"/>
                                  <w:lang w:val="en-US"/>
                                </w:rPr>
                                <w:t xml:space="preserve"> round table;</w:t>
                              </w:r>
                            </w:p>
                            <w:p w:rsidR="000130F4" w:rsidRPr="0090686F" w:rsidRDefault="000130F4" w:rsidP="00F231E0">
                              <w:pPr>
                                <w:jc w:val="center"/>
                                <w:rPr>
                                  <w:rFonts w:ascii="Bookman Old Style" w:hAnsi="Bookman Old Style" w:cs="Bookman Old Style"/>
                                  <w:w w:val="110"/>
                                  <w:sz w:val="18"/>
                                  <w:szCs w:val="18"/>
                                  <w:lang w:val="en-US"/>
                                </w:rPr>
                              </w:pPr>
                              <w:r w:rsidRPr="0090686F">
                                <w:rPr>
                                  <w:rFonts w:ascii="Bookman Old Style" w:hAnsi="Bookman Old Style" w:cs="Bookman Old Style"/>
                                  <w:w w:val="110"/>
                                  <w:sz w:val="18"/>
                                  <w:szCs w:val="18"/>
                                  <w:lang w:val="en-US"/>
                                </w:rPr>
                                <w:t xml:space="preserve">- </w:t>
                              </w:r>
                              <w:proofErr w:type="gramStart"/>
                              <w:r w:rsidRPr="0090686F">
                                <w:rPr>
                                  <w:rFonts w:ascii="Bookman Old Style" w:hAnsi="Bookman Old Style" w:cs="Bookman Old Style"/>
                                  <w:w w:val="110"/>
                                  <w:sz w:val="18"/>
                                  <w:szCs w:val="18"/>
                                  <w:lang w:val="en-US"/>
                                </w:rPr>
                                <w:t>the</w:t>
                              </w:r>
                              <w:proofErr w:type="gramEnd"/>
                              <w:r w:rsidRPr="0090686F">
                                <w:rPr>
                                  <w:rFonts w:ascii="Bookman Old Style" w:hAnsi="Bookman Old Style" w:cs="Bookman Old Style"/>
                                  <w:w w:val="110"/>
                                  <w:sz w:val="18"/>
                                  <w:szCs w:val="18"/>
                                  <w:lang w:val="en-US"/>
                                </w:rPr>
                                <w:t xml:space="preserve"> working meeting:</w:t>
                              </w:r>
                            </w:p>
                            <w:p w:rsidR="000130F4" w:rsidRPr="00166501" w:rsidRDefault="000130F4" w:rsidP="00F231E0">
                              <w:pPr>
                                <w:jc w:val="center"/>
                                <w:rPr>
                                  <w:szCs w:val="18"/>
                                  <w:lang w:val="en-US"/>
                                </w:rPr>
                              </w:pPr>
                              <w:r w:rsidRPr="00166501">
                                <w:rPr>
                                  <w:rFonts w:ascii="Bookman Old Style" w:hAnsi="Bookman Old Style" w:cs="Bookman Old Style"/>
                                  <w:w w:val="110"/>
                                  <w:sz w:val="18"/>
                                  <w:szCs w:val="18"/>
                                  <w:lang w:val="en-US"/>
                                </w:rPr>
                                <w:t xml:space="preserve">- </w:t>
                              </w:r>
                              <w:proofErr w:type="gramStart"/>
                              <w:r w:rsidRPr="00166501">
                                <w:rPr>
                                  <w:rFonts w:ascii="Bookman Old Style" w:hAnsi="Bookman Old Style" w:cs="Bookman Old Style"/>
                                  <w:w w:val="110"/>
                                  <w:sz w:val="18"/>
                                  <w:szCs w:val="18"/>
                                  <w:lang w:val="en-US"/>
                                </w:rPr>
                                <w:t>coverage</w:t>
                              </w:r>
                              <w:proofErr w:type="gramEnd"/>
                              <w:r w:rsidRPr="00166501">
                                <w:rPr>
                                  <w:rFonts w:ascii="Bookman Old Style" w:hAnsi="Bookman Old Style" w:cs="Bookman Old Style"/>
                                  <w:w w:val="110"/>
                                  <w:sz w:val="18"/>
                                  <w:szCs w:val="18"/>
                                  <w:lang w:val="en-US"/>
                                </w:rPr>
                                <w:t xml:space="preserve"> of information in the media</w:t>
                              </w:r>
                            </w:p>
                          </w:txbxContent>
                        </wps:txbx>
                        <wps:bodyPr rot="0" vert="horz" wrap="square" lIns="0" tIns="0" rIns="0" bIns="0" anchor="t" anchorCtr="0" upright="1">
                          <a:noAutofit/>
                        </wps:bodyPr>
                      </wps:wsp>
                      <wps:wsp>
                        <wps:cNvPr id="66" name="Text Box 49"/>
                        <wps:cNvSpPr txBox="1">
                          <a:spLocks noChangeArrowheads="1"/>
                        </wps:cNvSpPr>
                        <wps:spPr bwMode="auto">
                          <a:xfrm>
                            <a:off x="5420" y="5142"/>
                            <a:ext cx="2719"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jc w:val="center"/>
                                <w:rPr>
                                  <w:szCs w:val="18"/>
                                  <w:lang w:val="en-US"/>
                                </w:rPr>
                              </w:pPr>
                              <w:r w:rsidRPr="00166501">
                                <w:rPr>
                                  <w:rFonts w:ascii="Bookman Old Style" w:hAnsi="Bookman Old Style" w:cs="Bookman Old Style"/>
                                  <w:spacing w:val="-1"/>
                                  <w:w w:val="110"/>
                                  <w:sz w:val="18"/>
                                  <w:szCs w:val="18"/>
                                  <w:lang w:val="en-US"/>
                                </w:rPr>
                                <w:t>Request the opinion with solutions on the problem from the public authorities</w:t>
                              </w:r>
                            </w:p>
                          </w:txbxContent>
                        </wps:txbx>
                        <wps:bodyPr rot="0" vert="horz" wrap="square" lIns="0" tIns="0" rIns="0" bIns="0" anchor="t" anchorCtr="0" upright="1">
                          <a:noAutofit/>
                        </wps:bodyPr>
                      </wps:wsp>
                      <wps:wsp>
                        <wps:cNvPr id="67" name="Text Box 50"/>
                        <wps:cNvSpPr txBox="1">
                          <a:spLocks noChangeArrowheads="1"/>
                        </wps:cNvSpPr>
                        <wps:spPr bwMode="auto">
                          <a:xfrm>
                            <a:off x="3484" y="6534"/>
                            <a:ext cx="2904" cy="1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pStyle w:val="a4"/>
                                <w:kinsoku w:val="0"/>
                                <w:overflowPunct w:val="0"/>
                                <w:spacing w:before="139" w:line="255" w:lineRule="auto"/>
                                <w:ind w:left="123" w:right="120" w:firstLine="0"/>
                                <w:jc w:val="center"/>
                                <w:rPr>
                                  <w:lang w:val="en-US"/>
                                </w:rPr>
                              </w:pPr>
                              <w:r w:rsidRPr="00166501">
                                <w:rPr>
                                  <w:rFonts w:ascii="Bookman Old Style" w:hAnsi="Bookman Old Style" w:cs="Bookman Old Style"/>
                                  <w:w w:val="110"/>
                                  <w:sz w:val="18"/>
                                  <w:szCs w:val="18"/>
                                  <w:lang w:val="en-US"/>
                                </w:rPr>
                                <w:t>Where appropriate, request the opinion of international human rights institutions</w:t>
                              </w:r>
                            </w:p>
                          </w:txbxContent>
                        </wps:txbx>
                        <wps:bodyPr rot="0" vert="horz" wrap="square" lIns="0" tIns="0" rIns="0" bIns="0" anchor="t" anchorCtr="0" upright="1">
                          <a:noAutofit/>
                        </wps:bodyPr>
                      </wps:wsp>
                      <wps:wsp>
                        <wps:cNvPr id="68" name="Text Box 51"/>
                        <wps:cNvSpPr txBox="1">
                          <a:spLocks noChangeArrowheads="1"/>
                        </wps:cNvSpPr>
                        <wps:spPr bwMode="auto">
                          <a:xfrm>
                            <a:off x="7557" y="6534"/>
                            <a:ext cx="3146"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pStyle w:val="a4"/>
                                <w:kinsoku w:val="0"/>
                                <w:overflowPunct w:val="0"/>
                                <w:spacing w:before="6" w:line="255" w:lineRule="auto"/>
                                <w:ind w:left="88" w:right="315"/>
                                <w:jc w:val="center"/>
                                <w:rPr>
                                  <w:rFonts w:ascii="Bookman Old Style" w:hAnsi="Bookman Old Style" w:cs="Bookman Old Style"/>
                                  <w:w w:val="110"/>
                                  <w:sz w:val="18"/>
                                  <w:szCs w:val="18"/>
                                  <w:lang w:val="en-US"/>
                                </w:rPr>
                              </w:pPr>
                              <w:r w:rsidRPr="00166501">
                                <w:rPr>
                                  <w:rFonts w:ascii="Bookman Old Style" w:hAnsi="Bookman Old Style" w:cs="Bookman Old Style"/>
                                  <w:w w:val="110"/>
                                  <w:sz w:val="18"/>
                                  <w:szCs w:val="18"/>
                                  <w:lang w:val="en-US"/>
                                </w:rPr>
                                <w:t>-</w:t>
                              </w:r>
                              <w:r w:rsidRPr="00166501">
                                <w:rPr>
                                  <w:rFonts w:ascii="Bookman Old Style" w:hAnsi="Bookman Old Style" w:cs="Bookman Old Style"/>
                                  <w:spacing w:val="-10"/>
                                  <w:w w:val="110"/>
                                  <w:sz w:val="18"/>
                                  <w:szCs w:val="18"/>
                                  <w:lang w:val="en-US"/>
                                </w:rPr>
                                <w:t xml:space="preserve"> </w:t>
                              </w:r>
                              <w:r w:rsidRPr="00166501">
                                <w:rPr>
                                  <w:rFonts w:ascii="Bookman Old Style" w:hAnsi="Bookman Old Style" w:cs="Bookman Old Style"/>
                                  <w:w w:val="110"/>
                                  <w:sz w:val="18"/>
                                  <w:szCs w:val="18"/>
                                  <w:lang w:val="en-US"/>
                                </w:rPr>
                                <w:t>Request of the hierarchically superior authority to restore rights</w:t>
                              </w:r>
                            </w:p>
                            <w:p w:rsidR="000130F4" w:rsidRDefault="000130F4" w:rsidP="00F231E0">
                              <w:pPr>
                                <w:pStyle w:val="a4"/>
                                <w:kinsoku w:val="0"/>
                                <w:overflowPunct w:val="0"/>
                                <w:spacing w:before="6" w:line="255" w:lineRule="auto"/>
                                <w:ind w:left="88" w:right="90" w:firstLine="0"/>
                                <w:jc w:val="center"/>
                                <w:rPr>
                                  <w:rFonts w:ascii="Bookman Old Style" w:hAnsi="Bookman Old Style" w:cs="Bookman Old Style"/>
                                  <w:sz w:val="18"/>
                                  <w:szCs w:val="18"/>
                                </w:rPr>
                              </w:pPr>
                              <w:r w:rsidRPr="00166501">
                                <w:rPr>
                                  <w:rFonts w:ascii="Bookman Old Style" w:hAnsi="Bookman Old Style" w:cs="Bookman Old Style"/>
                                  <w:w w:val="110"/>
                                  <w:sz w:val="18"/>
                                  <w:szCs w:val="18"/>
                                  <w:lang w:val="it-IT"/>
                                </w:rPr>
                                <w:t>- court action</w:t>
                              </w:r>
                            </w:p>
                          </w:txbxContent>
                        </wps:txbx>
                        <wps:bodyPr rot="0" vert="horz" wrap="square" lIns="0" tIns="0" rIns="0" bIns="0" anchor="t" anchorCtr="0" upright="1">
                          <a:noAutofit/>
                        </wps:bodyPr>
                      </wps:wsp>
                      <wps:wsp>
                        <wps:cNvPr id="69" name="Text Box 52"/>
                        <wps:cNvSpPr txBox="1">
                          <a:spLocks noChangeArrowheads="1"/>
                        </wps:cNvSpPr>
                        <wps:spPr bwMode="auto">
                          <a:xfrm>
                            <a:off x="4064" y="3233"/>
                            <a:ext cx="18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pStyle w:val="a4"/>
                                <w:kinsoku w:val="0"/>
                                <w:overflowPunct w:val="0"/>
                                <w:spacing w:line="170" w:lineRule="exact"/>
                                <w:ind w:left="0" w:firstLine="0"/>
                                <w:rPr>
                                  <w:rFonts w:ascii="Calibri" w:hAnsi="Calibri" w:cs="Calibri"/>
                                  <w:sz w:val="17"/>
                                  <w:szCs w:val="17"/>
                                  <w:lang w:val="en-US"/>
                                </w:rPr>
                              </w:pPr>
                              <w:proofErr w:type="gramStart"/>
                              <w:r>
                                <w:rPr>
                                  <w:rFonts w:ascii="Calibri" w:hAnsi="Calibri" w:cs="Calibri"/>
                                  <w:spacing w:val="-1"/>
                                  <w:w w:val="105"/>
                                  <w:sz w:val="17"/>
                                  <w:szCs w:val="17"/>
                                  <w:lang w:val="en-US"/>
                                </w:rPr>
                                <w:t>yes</w:t>
                              </w:r>
                              <w:proofErr w:type="gramEnd"/>
                            </w:p>
                          </w:txbxContent>
                        </wps:txbx>
                        <wps:bodyPr rot="0" vert="horz" wrap="square" lIns="0" tIns="0" rIns="0" bIns="0" anchor="t" anchorCtr="0" upright="1">
                          <a:noAutofit/>
                        </wps:bodyPr>
                      </wps:wsp>
                      <wps:wsp>
                        <wps:cNvPr id="70" name="Text Box 53"/>
                        <wps:cNvSpPr txBox="1">
                          <a:spLocks noChangeArrowheads="1"/>
                        </wps:cNvSpPr>
                        <wps:spPr bwMode="auto">
                          <a:xfrm>
                            <a:off x="5644" y="3320"/>
                            <a:ext cx="18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F4" w:rsidRPr="00166501" w:rsidRDefault="000130F4" w:rsidP="00F231E0">
                              <w:pPr>
                                <w:pStyle w:val="a4"/>
                                <w:kinsoku w:val="0"/>
                                <w:overflowPunct w:val="0"/>
                                <w:spacing w:line="170" w:lineRule="exact"/>
                                <w:ind w:left="0" w:firstLine="0"/>
                                <w:rPr>
                                  <w:rFonts w:ascii="Calibri" w:hAnsi="Calibri" w:cs="Calibri"/>
                                  <w:sz w:val="17"/>
                                  <w:szCs w:val="17"/>
                                  <w:lang w:val="en-US"/>
                                </w:rPr>
                              </w:pPr>
                              <w:proofErr w:type="gramStart"/>
                              <w:r>
                                <w:rPr>
                                  <w:rFonts w:ascii="Calibri" w:hAnsi="Calibri" w:cs="Calibri"/>
                                  <w:spacing w:val="-1"/>
                                  <w:w w:val="105"/>
                                  <w:sz w:val="17"/>
                                  <w:szCs w:val="17"/>
                                  <w:lang w:val="en-US"/>
                                </w:rPr>
                                <w:t>no</w:t>
                              </w:r>
                              <w:proofErr w:type="gramEnd"/>
                            </w:p>
                          </w:txbxContent>
                        </wps:txbx>
                        <wps:bodyPr rot="0" vert="horz" wrap="square" lIns="0" tIns="0" rIns="0" bIns="0" anchor="t" anchorCtr="0" upright="1">
                          <a:noAutofit/>
                        </wps:bodyPr>
                      </wps:wsp>
                    </wpg:wgp>
                  </a:graphicData>
                </a:graphic>
              </wp:inline>
            </w:drawing>
          </mc:Choice>
          <mc:Fallback>
            <w:pict>
              <v:group w14:anchorId="199378E0" id="Group 2" o:spid="_x0000_s1047" style="width:500.05pt;height:305.65pt;mso-position-horizontal-relative:char;mso-position-vertical-relative:line" coordorigin="2,2" coordsize="13645,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knXhoAAK8nAQAOAAAAZHJzL2Uyb0RvYy54bWzsXV1v4ziyfb/A/Q+GHy/QE+vLH8FkFjOd&#10;7sYCs7sDTO4PcGwnNjaxfGWnk9nF/vd7qkhKFEXKiiU5PR32Q8uJmSJZpOrUKZLFH//y8vgw+LrK&#10;9pt0ezUMfhgNB6vtIl1utvdXw/+9+fxhOhzsD/Ptcv6QbldXwz9W++Fffvrv//rxeXe5CtN1+rBc&#10;ZQMI2e4vn3dXw/XhsLu8uNgv1qvH+f6HdLfa4su7NHucH/Bjdn+xzObPkP74cBGORuOL5zRb7rJ0&#10;sdrv8dtr8eXwJ5Z/d7daHP5xd7dfHQYPV0O07cD/Z/z/Lf1/8dOP88v7bL5bbxayGfMTWvE432xR&#10;aS7qen6YD56yTUXU42aRpfv07vDDIn28SO/uNosV9wG9CUZGb75k6dOO+3J/+Xy/y9UE1Rp6Olns&#10;4u9ff8sGmyXGbjYcbOePGCOudhCSbp5395co8iXb/b77LRMdxMdf08U/9/j6wvyefr4XhQe3z39L&#10;lxA3fzqkrJuXu+yRRKDXgxcegj/yIVi9HAYL/HIcJaPxBJNmge+i6TRIRtyQ+eVijZGkvwuHA3yX&#10;//aT/MsgGseJ+LvpaBxQ6y/ml6JObqdsF3UKc21fqHPfTp2/r+e7FY/SnnQl1Rlitgl1fs5WK5rA&#10;g0holEspde51XWrfUBv3UPlRLY6nM2irUIhSZDhKJkIb43BcUgZU+bQ/fFmlPBjzr7/uD+ItWOIT&#10;D/FStvwGfbh7fMAL8T8Xg9HgecBCZWFVJtDKjMNksB7ICvEy5IIwZrkgCBk7ZEVaMaesWCtUIwtz&#10;Ia9yZG/VuFTE3j0o8ZgY6F8rYheDlysvU+oZ5ui9Uvx8rcZi8bKVg4FPgzkZ0xG/Q7t0T+8AjQzG&#10;/EZNc5SikXMUFm/MDc8/1FdfGOolyYmcM/WFoUEqPGlUWMzTm5leWDRH9jWDuTYNdTYcwFDf0t/M&#10;L3fzA6lIfRw8ww7wPF/DcmCa0xeP6dfVTcpFDoWZgc5ltcX3D1u9HE0l7k1RVBVQzx0LzAsyeqAD&#10;6mv1FMXECDUpU61w8ZDuV+gxhFOX8w/cd1KZ9gJv08+bhwdWz8OWNTIexayJffqwWdKXpIx9dn/7&#10;8SEbfJ0TEvI/qZBSMSDOdsnC1qv58pP8fJhvHsRn7i7Jg52RI0EWh6Hu37PR7NP00zT+EIfjTx/i&#10;0fX1h58/f4w/jD8Hk+Q6uv748Tr4DzUtiC/Xm+VytaXWKdgN4mZ2WDoAAjBz4C31otTZz/yv2tmL&#10;cjNYyeiLegpdKzssUOM2Xf4Bm5ylwo+A34MP6zT713DwDB/iarj/v6d5thoOHv66BarMgjjGNDjw&#10;D3EyIUzI9G9u9W/m2wVEXQ0PQ7zw9PHjQTgqT7tsc79GTQEP6zb9GYh6tyGrDWDbX4pWyR8AbOdC&#10;OFh+A+Fi0jI1CTjYGcKFoylsOSHcRPprCuOCcQJrRZ5ChxjHQvkNKODr1RgHIREwzibr1RhXI+sE&#10;jLM16QSMs4nxGDe86QXjWNmDDjCOplIjjMsLNsGvJmU6x7hA+ENus+8xDrjvMa4p13awOLjOBsax&#10;H9k1xkWTCNYTQBYL5sr+FRPiKBjDayCMg/dAiK84bdkLbEzjoiCZAZlYbA3KEWMSFbpoHPFBmxQd&#10;3wopaPab0BxylnMudQq/EPqH7YU2yO8t6INw80mfPHJqdIoCx/kAWneCf5/MIu/fF2TG+/e7fiJY&#10;eJMN28eBpK5tn4hOBNGI4xOF5QviBF+xdw/j2IHpI4vFQmvs3jiaUqxIVOgyfRASOGTp1s8pS49g&#10;1ciqePfVVpkRLFv3Kt59VYwZwbKJKXn3upbeyrSzZbfFxv5kESxWNnv3GBgbxIhIEmaTfAlcCENT&#10;SXj3eVEFQeopMCsvqDBLfa2er45gVSpsGcEKEo9wHuF6X6OBpTAQjiPZXSPcJBRhgWTKOKZBXJTg&#10;G4K4CWZ8BxAXRMmEkInk1qAc+eWyRhfGMVhaxOgA5xCjw5tLjI5tkyAu2vOnQJPWrIIHiGw+jYLN&#10;5tNAnkwriiUJ3ZBDzXKKCTN/GvkYh558aCspnnz0RD5gIAzTzBata9McxhPUBANs4R8Jrdd0zT9I&#10;aI1ldnIGUKF8ATlIAorhBBZZunl2ytINdI0s3UaTqbewogr/sDTpFP5hEeP5R1+rC6TsTvgHpmUz&#10;/qEKfrv8w4OcB7n+94jBfBogxwShc5CbyRdzOmOWURAQhXDxqLMIWz2+EY7IyuqYR1WIDmzBhIJ0&#10;FjElYKMF+KocHdSccnRYC+xydFSLR1p7/hQExhk7Q8/hDJU3dLVmOzTLwHVowGxcR8S3FBa4olui&#10;FIasRGJMqhNgnpA316wYBq4k7TRKNInExhy/Fs2byzwl6okSweQYaIFNEOASXcNFEkQi9mDjRCNY&#10;iM45EYS250SjhDlRVZYOHQ05kVOWDh+NOVG1STp6OMRU1mSwMd7UkudEvXEiKLsbTjQS8YVi+UYt&#10;sqinXJNJZEGFg+pr9dRDeU3KVCtsuybjdxV7TtQ/J4LdM1GOTzl0jXL5lqvKqkyImFinqzK0CMJC&#10;a0COUODIkgxEuCTpEOeQpHOjGkk6wL3DhRkx9jULM83ICimYiUi9pc6LdbQ2A9AiguWJiCci4kBt&#10;PxvD4HaaJlqeFu325MdMRCPCWO1YKg5+YC1T0JDuDjcGY7FAqselTjj4wfEimyzdRmM7PC2oiMbr&#10;FepWGkLEIZJqu3QrzfyhKgm6yxeMeBXe0r0KDamKqdAQi5gSDdF79v3FwpyBM+iJAmcqjMrHJlsH&#10;zngaMQ3BwLhDZ8XhClfwjKYSN7AoqniFekoaogrWA1cTcBNlqhW2pSE+2OZpSO80JMLsNTGup/P7&#10;MtY2i5nmFGsz+JkhLsYBfxAHGBOVQEE//tv44EdMIKDqsB9tJCSRtemYpG89cEjRsU2uqohW63J0&#10;bLM3Roc1pxgT2Kp90mEtnk2KXn1/eNQaYmiW0doMhssGMHR+Gbim0MCFL7LYsWUXIaxZKQycnPYC&#10;odDTE87KTPAie0qUH/z3azP9rM1gBbACF70cho+msSRFUcgVFHiBc/KSFE2RAKIDxOBgEwmtCVuh&#10;KphXWaFu7HXQQMvEInpVlg4cTlk6cNTI0tGDoMzSKhM7WGdG93T0cIgxSZFNjE6KSj37/kDovKSI&#10;lU2YReNrwyyBMnL0oW0XaNFUYnQriioypJ6CFOUFFQyqr9XztWsz1Qo9KRIJ36yJzHzGl28j40sE&#10;o26Sol6Ow8dI/MZvZlBhRcEIu4iYF0V4eztAOQic0sYBkmsgAdqghdDWA1mjC+ZqJOkwJ4iNRZYO&#10;cxyxszRJxzinIBPlbH3TUS6ahoDLQp9vclLfCSJQC0XW1Pmo1ycka82RWH+EOKQiG+LQyDfiSXnB&#10;ZhyoWSkMn3wRBB6dxpTGPqOKniLNM6WemBJMoYkhvaQViEJ56tKCIXnesMLmtYqtsbUmoe0AxCXm&#10;1ehB6ZsI0yxNejWA1MjyGFIkFM6O5KnksajDkGaBtmYRNBoz4T8d2wetCnaEISMfbfOLM/0vzsAl&#10;NDGkl4P7IYWPyfuMkliyg3wLAp+a453QYtEcXld7DLGce9RJiHPbgB5tqznRqQOJU5ZOQ2pk6UDS&#10;dAuCpXs6hjjEmNE227lXPdpW6hmG5TujM06i1M8WhPx0aNstCOrQZ3VHQDmMRnOuRKbU1+r52mhb&#10;tcK20TZ/OtSjXP8oBwtrolwvORCiWMbBowCUiSlMjnLRTEbb4lAFGVqhXBDNONpGco+QJVmjM9rm&#10;lqTDnAiSWWTpMMfEy9IkHeOcgirRNosgHeXiMKAdCbk+vzN4ah9t4zlHexKgImu0DSNfAgjXAg9N&#10;tkY0qBmrEqUwfF1E23yOfh9t6/8WmgjGycQQNrxdn6aJ6codZkq4HsPAEGQ94wUb+U0nREllUnNv&#10;ZMvbURQpsaQp41BVjg4eREgscnToCFxydOwIeZeERVIFO6rt0aHDKadCkapydIak9cvzo3b5oQNo&#10;msJ6NLg2sBKgoTYOOJFqWkY0RXXUU27OlqUwDUoQZCZBEHU2K6Vapmp6DTVynzNyrZ5QS0lL+aU1&#10;mH7iN/A4q/fJBGE8+iWcffg8nk4+xJ/j5MNsMpp+GAWzX2a45WYWX38u3yfz62a7an+fDN2iM0tw&#10;YxA11d3JNjcM5DfgUIt5cy8UoJ7+6pn8Qj97Wn7KT2DAmsj00jWsJaMAJpoDgIGxPTuKxxLXAvyT&#10;72MrbkQshKXWECNURcZbVekiRxBD8GaTpuNbjTQd42qk6SjnapgJcrZW6SjnkmOCnE2OjnJG7zzS&#10;tUM6VjdBHU8+N9aR2uXr4II7mlCCmBVlFQCpp4C8vKQSqb5Wz9cGA7XWKRGvgbwcuAi35G1r/tCt&#10;jwb2Hw3EC2NCHqNO15CX772zRAOnCvI62jcRTBmm8KiNBpb2p7kgr0aWDnkhasz3uumydMDjeKCl&#10;UTraOQWZcGfrnQl3hT59NLB8vydrr27fBI27cNHybXAu2MmLYuyaEKhGpcrABCfjhFNKiTx91Q/X&#10;qGNY/sbOd3RjJ9IoVDCkl8QNyTiW72Q4k5vi8hUlipfQtgkZDcML05o0UQymhjNp0S7d4PtoYH6z&#10;dx7l9BypHUfy0UDbddM+GnjkTm0fDbw7/LBIHy/Su7vNYnXxnGZLcb83fdodiQbS4XOTGvWSqyGJ&#10;5c6kBDdoCcRRsBbGU/j0hGtTXCMPMOoC11hoDbBNE8oiJCt0QRuEjBEKtMnSeZFTls6LamTp1IgA&#10;19IqkxjZmmQSI4sYeBbaqSx7z/QwYKlnHuDaARyPGdExGhh3DBA6ly+Bi4vRVGLaVhRV8Tj1FKG9&#10;vGCZaNnXvJqUqVbYNgA46XGhyJO3QZYeKAPJ4Osqw4d1mv1rOHjO5rur4f4dkTdK1GKiHHOrrgOA&#10;4zFF+YBk8VhsdSpSTNCpXMK4ROSeaItxU4qzQWYNxBGUyNpcAOeQooOb2LtnkaODm70xOq45xZjI&#10;Vu2TjmtJGBW9+v4ACT1qhzE0y4AwNFw2hJk221Ihi2HMJBIpWFFPfeWoWSkMXEkWenpCsI9ug+xv&#10;Y4HHC48Xg82Sds9W8YKdsq7xIggitS9pwv5XgRfBTCVrmAYqm1f7aB8JrYGMaTAm/iEqdIEGWsb7&#10;/yyydOBwytKBo0aWjh7MiqqtMrGDdWZ0T0cPhxiTFdnElFiRrqXvD4TOfEiK5zmxIoyvDbMEZGE2&#10;SfxwsSKaSoIV5UUVXKmngK28YBPG06RM0TZVUUtWhKTFHuV84r2d3I4J1AF3Oxx2lxcX+0VNsqdX&#10;xv5grU1W1Es6CVydB2NOrAhLW2yei9BfBDQQS1ry9W6NcUh5fjSZhNjx6AI4SOCcexZBOsARmghB&#10;b4UBrekC64oIA/rhtr3KBrosL+mLx1cVFGbwNBc/mfkTon5PWO97wmLYHdP49ZIHAbs0I+GXBGNx&#10;brHw8cMxuSxk/oIQ6T9gGvHOtDeAJNXwghEWyAP/QTCbwXSpKp1WcDya0OKHRZpuBWuk6Y4+xLik&#10;mY6+rWGmp29rlenp2+SYrr5Nju7qG717K0PvdMmhYsyeFgnenJLFnO34UgZWN+ENj40bcUjt8nVw&#10;gg4mFHdeK6vcb/WUqyCqpHrD1NfqqUezmpSx1NjW4ffLIB7z+sc8WFoT8xgpOg9rhRGF0AjXRliq&#10;LLv84PO8DoLztV0BHr+0Oo7pcMfLIKIyvYi+hY2WL6qUQEe5JKLAGP6XbX6Trcbt3X3onlYH0A23&#10;7VUW0GV4RTymUIWwoqc5+/76570/yt//UX7K+28aPvYvujZ8eToY5AY07d4MJ4/Z8s0StazW3tUn&#10;oTWu/iyhG1xkhS7rF85GHO6wyNJNoFNWyc13yzLdfEurKl6+pUmml28RU3HyLWJ0J7/UM+/it1uB&#10;xmzChADK0MC4UQY6l1DqwhmaluxDFEWVw66e0r9XBRVyqa/V87X+fbXClu69v1vUo9wZUA6m0UA5&#10;pOAEOnSNcvEsEvH8MdI4CPhRAf1gQl916N9DYAzvnOXWAF0DJ79Gkg5z4Yx3GCn4LjLg6DDHhxyp&#10;q0aTdIxzCjJRztY3HeXgSrw993DGiaCWdhGo1qyG9VfHa2jkuZUKIFyQkxfE2El0UhiinjqWNCvV&#10;DVMayxw5/pijv5+6x/up6eyhiSG9HJWfJNgET5ajypSigPgar4oEInU0TERrqsRSDXOth4mCIKbT&#10;7XhUdkjpoSKISYBHNmk6itRI03GkRpoOJYRutoaZSGJrlY4kLjkmYbLJ0QmT0TtPmdpRJlY3r4rQ&#10;5HNzJlK7hCUXgtGE4tdKK6ugSz0FhOUlFSiqr9VTR7omZSw1tqVNQhke8jzk9Ql5sGwm5PVysj8/&#10;HFKlTWFMKUA7pE0QyIsaJLcG9ErUwhkfdMsqQV5IscY87ukmTtxZo1E62gUuQSbc2QSZcFd432+y&#10;ZPMN0yYx52qWg2gOMZYUOnTBTl4UY9eAODUrVQYdOBknHBhJsI+AANVjyPvFkPvL+2z3+47iYPeX&#10;i79//S3jQx4JJrew+1+y9Gk3wB5GGCVZ5gv9xW8ZTR3+41/TxT/3+PrC/J5+5hKQevv8t3S5uhrO&#10;nw4pzzpFWnA0f/ACqhPRQXfiPDORb6nYCYbUeorzzBh8YDjW/3D+2WL96eUwWEBm5Q9zrsRNlU0T&#10;McDeNxgkADETSvs5Z/kKTeYKgUqf9ocvq/SRhnX+FaliJQrJ7LkFZGFq5NvlZhx/pPExMKvEHmd0&#10;MUGgxq6QpHNHjhpaBOkoOuWteVU5Omt0tkhHUeZ6VTk6hjrl6CA6pnCopWM6Z8QuDyLFPBcNJem0&#10;0SUKOS8LdUOISxZSxRblXIoKdI0Ho4lTmK514XJYeomTGEWVTn0FuuLdshrpHqdgihoDfVq9c5rt&#10;dKVo+lAIOs8kDDZObzgeg/n2ns6/04+7dE9G+IYmCBdXId4jxUXo+AZjTPafxdZJxyCzdOUHsXTx&#10;Z9LMZKvFYfDAx/LF4fzsapgduwKR8QHOGs1Rqr7wxARPR64wqhcTRjazKGAj9CLrF5qlvlTPkrSy&#10;B1YULhUaKz0qEeopSpFt4KYdK4f3nssdaRq90qKrR1xNpZGGxXLFqea/Jnjhdi+vrz+FH6/lmJSK&#10;+Wzu/D75/E1t8jclMGamx9XLSeXX+K4wK8rzPcnjqnEndA/A5U6UHQBxVvmI1+USpaM/3T/ucHJ0&#10;+G/gd9X0Twd/vVFQqY9fGNltj0FiFXlcmJhfLX8Mo8y76hVWqOcxyPOYskX+IX9DCDw+OK1Pu2xz&#10;v4YPGLBLt01/RuDgbkOsFOR9f3mbLv+gGAT/APJ+LhYPZmRiCpPfrvcRnRdTnNZbx5QS4XIFxGuQ&#10;oBGpLKOKk6HqqOIklTqnrGmXjiulPnpgOawlL6PwMhknEVKr4Vo5XBxnW0XRIzSkMa0pJHrGcrHM&#10;5s+b7b3Id/o433h0SbOPh1PRpYgYnwtpYAlNpOnlEPY5kcYV5dVhxhW81KmLM9qoY4yDbegI45Sj&#10;44vONXTYOwFeXKLKAWMnGusBY0fv+owXO9sV6GovQaiur1K8uAaP+4sY8+K5LZKt6985JyhJc77y&#10;4ewlzkoWpVzzHQkwi0L6hP/+XA5nrBk6p2CwOst+JNL87cexnR0NZE8xf5pEyWkCkWLy+6DPFCUX&#10;1eYRZlc8QIaOuwl/y6xkHYUWGkfJZbWFi6piFOqpYhWq4BEHtW04vVytMRDqy9fER6rXySUzn0bB&#10;p1Hof5cDHCfhtd7Qsadf0pcBMvzA7GnxkcHhBb9XkZ39jvePDLbpxzVWJFc/Z1n6vF7Nl8jrJtbr&#10;tD8VcvbYfXJ8Q4k6iCW3jKhTWGGk0qpR6hNhkFVEfpeJPRAD+oCFRyxGcvRJ7YcAOqsitM5YestK&#10;v0DBmuuHv4/LscQGnadsczX89+zPeqPy4+awygYPm0fk2OR7l2lGzC9p/n2Sl6sc5psH8fli/uoF&#10;ucPL7QvvqMqDhCJw2TiZMMDg8Nct3gV8yNSHW/Vhvl0gb/3V8DDEaj59PJ3g0lvWv3kAZzLNg5ls&#10;4DzmIaTkK+RnhZXkwuMEFJH2G49DHjW8zN5AXA1dty1pb8VnvqUJ+oKxpdeIbK43ELX3r+cGIo/t&#10;vG8DgWC8YSBwDdNb+A9F+vGJTCOiPAhOgS3O4EWx2uDjLYS3ED27ELkf/b4tBKIppoUwT+GeyYUQ&#10;W+0ilWYotw8JxQPYgcDNqJ5hPGSD0w5YeAeC9tSyLyWevBjLOx6IAgsynDsQuR/9vs1DfmIxD0Ag&#10;3eJbOBBhPBEMI7BYCAryegsBitAux5+3EK+xEFgblC/CuzYRdHLT9CDk+bY9nYGjw23n8SCSIALf&#10;QaTBZiKQGM2bCIoieBNxebYwpTgnRLHA920isD5vmgjzsOZ5TARdkQCXhmzEWFwTKDCPzreKjPHk&#10;RuCeQXW2yQcifCCi50AETgl6P4KWB6pGwjxfdB4jEU1j4UeEUSjzLqpgRDii21zIRkxFnMKvZvhg&#10;RP/LndgR6E0EZbWomoh8JfisVGMmVztjsZxSOBHBDFu+BNHwy51tdgj5WMSrYhG5O/2+iQbA2SQa&#10;+UrwWQ1EmFBuevgJUaLuQc59iCCCq8PhyjEPm/chvA9xBh8id6bft4mobqkUqU61fZHnoRnJiBJx&#10;WU1EFI+lFxEkU7U33IcifCii71BE7k2/bxuB99J0I/L14LO6EUksz68kgVh3LZhGOKETVByuxHoH&#10;8UPvR3g/4gx+RO5Qv28bUd1aiTSfMkpzVhuBm+AE1cD9BsbeSnFDFtuIECeWvI3wm6fOcjwDZzR9&#10;vBLxyurmSuStfQsbgTtQxJJG1UaIKyHYRiSh32B5+9HbiPPYiNyjft9+BJx4g2sg0+Jb2Ih4hHAk&#10;xyNwqJNaUHCNAEEIQTUmfmOEtxBnOuQJ6uu9iKshTlRWLES+HnxWppGMafcDRSwjMTa6hVDBCG8h&#10;/LLnuY6Bi6Qu3/L+Sk509nyPhJqIzt1n8916s7ieH+b6z5x283IVpuv0YbnKfvp/AQAAAP//AwBQ&#10;SwMEFAAGAAgAAAAhAJn85zPcAAAABgEAAA8AAABkcnMvZG93bnJldi54bWxMj0FLw0AQhe+C/2EZ&#10;wZvdXYtFYjalFPVUBFtBvE2z0yQ0Oxuy2yT992692MvA4z3e+yZfTq4VA/Wh8WxAzxQI4tLbhisD&#10;X7u3h2cQISJbbD2TgTMFWBa3Nzlm1o/8ScM2ViKVcMjQQB1jl0kZypochpnviJN38L3DmGRfSdvj&#10;mMpdKx+VWkiHDaeFGjta11Qetydn4H3EcTXXr8PmeFiff3ZPH98bTcbc302rFxCRpvgfhgt+Qoci&#10;Me39iW0QrYH0SPy7F08ppUHsDSy0noMscnmNX/wCAAD//wMAUEsBAi0AFAAGAAgAAAAhALaDOJL+&#10;AAAA4QEAABMAAAAAAAAAAAAAAAAAAAAAAFtDb250ZW50X1R5cGVzXS54bWxQSwECLQAUAAYACAAA&#10;ACEAOP0h/9YAAACUAQAACwAAAAAAAAAAAAAAAAAvAQAAX3JlbHMvLnJlbHNQSwECLQAUAAYACAAA&#10;ACEAOFB5J14aAACvJwEADgAAAAAAAAAAAAAAAAAuAgAAZHJzL2Uyb0RvYy54bWxQSwECLQAUAAYA&#10;CAAAACEAmfznM9wAAAAGAQAADwAAAAAAAAAAAAAAAAC4HAAAZHJzL2Rvd25yZXYueG1sUEsFBgAA&#10;AAAEAAQA8wAAAMEdAAAAAA==&#10;">
                <v:shape id="Freeform 3" o:spid="_x0000_s1048" style="position:absolute;left:6898;top:2;width:2057;height:626;visibility:visible;mso-wrap-style:square;v-text-anchor:top" coordsize="2057,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qd7wA&#10;AADbAAAADwAAAGRycy9kb3ducmV2LnhtbERPSwrCMBDdC94hjOBGNFFBpBpFCoKI4PcAQzO2xWZS&#10;mqj19mYhuHy8/3Ld2kq8qPGlYw3jkQJBnDlTcq7hdt0O5yB8QDZYOSYNH/KwXnU7S0yMe/OZXpeQ&#10;ixjCPkENRQh1IqXPCrLoR64mjtzdNRZDhE0uTYPvGG4rOVFqJi2WHBsKrCktKHtcnlbD8XCazo7b&#10;gaNNWp8H+1alVimt+712swARqA1/8c+9MxomcX38En+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ep3vAAAANsAAAAPAAAAAAAAAAAAAAAAAJgCAABkcnMvZG93bnJldi54&#10;bWxQSwUGAAAAAAQABAD1AAAAgQMAAAAA&#10;" path="m,625r2056,l2056,,,,,625xe" filled="f" strokeweight=".07233mm">
                  <v:path arrowok="t" o:connecttype="custom" o:connectlocs="0,625;2056,625;2056,0;0,0;0,625" o:connectangles="0,0,0,0,0"/>
                </v:shape>
                <v:shape id="Freeform 4" o:spid="_x0000_s1049" style="position:absolute;left:2085;top:270;width:1654;height:626;visibility:visible;mso-wrap-style:square;v-text-anchor:top" coordsize="165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pMIA&#10;AADbAAAADwAAAGRycy9kb3ducmV2LnhtbESPT4vCMBTE7wt+h/AEb2vaIrJUo6iL4EXQ+uf8aJ5t&#10;tXkpTVbrtzeCsMdhZn7DTOedqcWdWldZVhAPIxDEudUVFwqOh/X3DwjnkTXWlknBkxzMZ72vKaba&#10;PnhP98wXIkDYpaig9L5JpXR5SQbd0DbEwbvY1qAPsi2kbvER4KaWSRSNpcGKw0KJDa1Kym/Zn1FQ&#10;RWt7Hf3u5GW3PV2LJM6WZ8qUGvS7xQSEp87/hz/tjVaQxPD+En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50OkwgAAANsAAAAPAAAAAAAAAAAAAAAAAJgCAABkcnMvZG93&#10;bnJldi54bWxQSwUGAAAAAAQABAD1AAAAhwMAAAAA&#10;" path="m,625r1653,l1653,,,,,625xe" filled="f" strokeweight=".0725mm">
                  <v:path arrowok="t" o:connecttype="custom" o:connectlocs="0,625;1653,625;1653,0;0,0;0,625" o:connectangles="0,0,0,0,0"/>
                </v:shape>
                <v:shape id="Freeform 5" o:spid="_x0000_s1050" style="position:absolute;left:3739;top:461;width:3160;height:20;visibility:visible;mso-wrap-style:square;v-text-anchor:top" coordsize="3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YMMUA&#10;AADbAAAADwAAAGRycy9kb3ducmV2LnhtbESPQWsCMRSE7wX/Q3hCbzXrilK3RhGh0NJDaVoRb6+b&#10;5+7i5mVJ0nX9901B6HGYmW+Y1WawrejJh8axgukkA0FcOtNwpeDr8/nhEUSIyAZbx6TgSgE269Hd&#10;CgvjLvxBvY6VSBAOBSqoY+wKKUNZk8UwcR1x8k7OW4xJ+koaj5cEt63Ms2whLTacFmrsaFdTedY/&#10;VkE8H9+X1ZuczV57v//WJ33Q851S9+Nh+wQi0hD/w7f2i1GQ5/D3Jf0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gwxQAAANsAAAAPAAAAAAAAAAAAAAAAAJgCAABkcnMv&#10;ZG93bnJldi54bWxQSwUGAAAAAAQABAD1AAAAigMAAAAA&#10;" path="m3159,l,e" filled="f" strokeweight=".07203mm">
                  <v:path arrowok="t" o:connecttype="custom" o:connectlocs="3159,0;0,0" o:connectangles="0,0"/>
                </v:shape>
                <v:shape id="Freeform 6" o:spid="_x0000_s1051" style="position:absolute;left:2;top:1303;width:1452;height:639;visibility:visible;mso-wrap-style:square;v-text-anchor:top" coordsize="145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2YsIA&#10;AADbAAAADwAAAGRycy9kb3ducmV2LnhtbESPzWrDMBCE74W8g9hAbo0cB4xxo5gQKBR6svtz3lpb&#10;29haGUmNnbePAoEeh5n5hjmUixnFhZzvLSvYbRMQxI3VPbcKPj9en3MQPiBrHC2Tgit5KI+rpwMW&#10;2s5c0aUOrYgQ9gUq6EKYCil905FBv7UTcfR+rTMYonSt1A7nCDejTJMkkwZ7jgsdTnTuqBnqP6Og&#10;/65SV88+83k+vVfpz3n4ymqlNuvl9AIi0BL+w4/2m1aQ7uH+Jf4Ae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iwgAAANsAAAAPAAAAAAAAAAAAAAAAAJgCAABkcnMvZG93&#10;bnJldi54bWxQSwUGAAAAAAQABAD1AAAAhwMAAAAA&#10;" path="m,638r1451,l1451,,,,,638xe" filled="f" strokeweight=".07264mm">
                  <v:path arrowok="t" o:connecttype="custom" o:connectlocs="0,638;1451,638;1451,0;0,0;0,638" o:connectangles="0,0,0,0,0"/>
                </v:shape>
                <v:shape id="Freeform 7" o:spid="_x0000_s1052" style="position:absolute;left:728;top:589;width:1358;height:715;visibility:visible;mso-wrap-style:square;v-text-anchor:top" coordsize="1358,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AHsUA&#10;AADbAAAADwAAAGRycy9kb3ducmV2LnhtbESPQWvCQBSE74L/YXkFL6KbqpSSuooUFOlBMG2Jx9fs&#10;azYk+zZkV43/visIPQ4z8w2zXPe2ERfqfOVYwfM0AUFcOF1xqeDrczt5BeEDssbGMSm4kYf1ajhY&#10;YqrdlY90yUIpIoR9igpMCG0qpS8MWfRT1xJH79d1FkOUXSl1h9cIt42cJcmLtFhxXDDY0ruhos7O&#10;VkG/qE9mvLvlH9kh//me5/XezWulRk/95g1EoD78hx/tvVYwW8D9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QAexQAAANsAAAAPAAAAAAAAAAAAAAAAAJgCAABkcnMv&#10;ZG93bnJldi54bWxQSwUGAAAAAAQABAD1AAAAigMAAAAA&#10;" path="m1357,l,,,714e" filled="f" strokeweight=".07286mm">
                  <v:path arrowok="t" o:connecttype="custom" o:connectlocs="1357,0;0,0;0,714" o:connectangles="0,0,0"/>
                </v:shape>
                <v:shape id="Freeform 8" o:spid="_x0000_s1053" style="position:absolute;left:2475;top:1303;width:1520;height:639;visibility:visible;mso-wrap-style:square;v-text-anchor:top" coordsize="1520,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9NMIA&#10;AADbAAAADwAAAGRycy9kb3ducmV2LnhtbESPQYvCMBSE74L/ITzB25rWxUWrUUQQFi+iu6DHZ/Ns&#10;i81LSaJWf71ZWPA4zHwzzGzRmlrcyPnKsoJ0kIAgzq2uuFDw+7P+GIPwAVljbZkUPMjDYt7tzDDT&#10;9s47uu1DIWIJ+wwVlCE0mZQ+L8mgH9iGOHpn6wyGKF0htcN7LDe1HCbJlzRYcVwosaFVSfllfzUK&#10;hsdteqbraUKb+vm5PEzWx+BSpfq9djkFEagN7/A//a0jN4K/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v00wgAAANsAAAAPAAAAAAAAAAAAAAAAAJgCAABkcnMvZG93&#10;bnJldi54bWxQSwUGAAAAAAQABAD1AAAAhwMAAAAA&#10;" path="m,638r1519,l1519,,,,,638xe" filled="f" strokeweight=".07258mm">
                  <v:path arrowok="t" o:connecttype="custom" o:connectlocs="0,638;1519,638;1519,0;0,0;0,638" o:connectangles="0,0,0,0,0"/>
                </v:shape>
                <v:shape id="Freeform 9" o:spid="_x0000_s1054" style="position:absolute;left:2919;top:895;width:20;height:409;visibility:visible;mso-wrap-style:square;v-text-anchor:top" coordsize="20,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e18MA&#10;AADbAAAADwAAAGRycy9kb3ducmV2LnhtbESPQYvCMBSE78L+h/AWvGmqsFK6TWVxUVZvVRG8vW2e&#10;bbF5KU3U+u+NIHgcZuYbJp33phFX6lxtWcFkHIEgLqyuuVSw3y1HMQjnkTU2lknBnRzMs49Biom2&#10;N87puvWlCBB2CSqovG8TKV1RkUE3ti1x8E62M+iD7EqpO7wFuGnkNIpm0mDNYaHClhYVFeftxSjg&#10;/Pe43xxj2fpJvl5+7Q6L/3il1PCz//kG4an37/Cr/acVTGfw/BJ+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me18MAAADbAAAADwAAAAAAAAAAAAAAAACYAgAAZHJzL2Rv&#10;d25yZXYueG1sUEsFBgAAAAAEAAQA9QAAAIgDAAAAAA==&#10;" path="m,l,178r13,l13,408e" filled="f" strokeweight=".07586mm">
                  <v:path arrowok="t" o:connecttype="custom" o:connectlocs="0,0;0,178;13,178;13,408" o:connectangles="0,0,0,0"/>
                </v:shape>
                <v:shape id="Freeform 10" o:spid="_x0000_s1055" style="position:absolute;left:5137;top:1303;width:1506;height:639;visibility:visible;mso-wrap-style:square;v-text-anchor:top" coordsize="1506,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kpMIA&#10;AADbAAAADwAAAGRycy9kb3ducmV2LnhtbESPQWvCQBSE70L/w/IK3nRTaaxEVymCoB4EUy/entnn&#10;Jph9G7LbmP77riB4HGbmG2ax6m0tOmp95VjBxzgBQVw4XbFRcPrZjGYgfEDWWDsmBX/kYbV8Gyww&#10;0+7OR+ryYESEsM9QQRlCk0npi5Is+rFriKN3da3FEGVrpG7xHuG2lpMkmUqLFceFEhtal1Tc8l+r&#10;4DO1+rDdm5vJ6dghh3R3OadKDd/77zmIQH14hZ/trVYw+YLH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LqSkwgAAANsAAAAPAAAAAAAAAAAAAAAAAJgCAABkcnMvZG93&#10;bnJldi54bWxQSwUGAAAAAAQABAD1AAAAhwMAAAAA&#10;" path="m,638r1505,l1505,,,,,638xe" filled="f" strokeweight=".07261mm">
                  <v:path arrowok="t" o:connecttype="custom" o:connectlocs="0,638;1505,638;1505,0;0,0;0,638" o:connectangles="0,0,0,0,0"/>
                </v:shape>
                <v:shape id="Freeform 11" o:spid="_x0000_s1056" style="position:absolute;left:3739;top:589;width:2151;height:715;visibility:visible;mso-wrap-style:square;v-text-anchor:top" coordsize="215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o978A&#10;AADbAAAADwAAAGRycy9kb3ducmV2LnhtbERPzYrCMBC+C75DGMGbphYU6ZrKriguCILdfYDZZtoU&#10;m0lponbf3hwEjx/f/2Y72FbcqfeNYwWLeQKCuHS64VrB789htgbhA7LG1jEp+CcP23w82mCm3YMv&#10;dC9CLWII+wwVmBC6TEpfGrLo564jjlzleoshwr6WusdHDLetTJNkJS02HBsMdrQzVF6Lm1VQHfl8&#10;XdPX3qzOdORL+rc3y5NS08nw+QEi0BDe4pf7WytI49j4Jf4AmT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WOj3vwAAANsAAAAPAAAAAAAAAAAAAAAAAJgCAABkcnMvZG93bnJl&#10;di54bWxQSwUGAAAAAAQABAD1AAAAhAMAAAAA&#10;" path="m,l2150,r,714e" filled="f" strokeweight=".07239mm">
                  <v:path arrowok="t" o:connecttype="custom" o:connectlocs="0,0;2150,0;2150,714" o:connectangles="0,0,0"/>
                </v:shape>
                <v:shape id="Freeform 12" o:spid="_x0000_s1057" style="position:absolute;left:96;top:2439;width:1614;height:626;visibility:visible;mso-wrap-style:square;v-text-anchor:top" coordsize="161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McQA&#10;AADbAAAADwAAAGRycy9kb3ducmV2LnhtbESPT4vCMBTE74LfITzBi6ypf1hq1yirKKi31dXzo3m2&#10;3W1eShO1fnsjCB6HmfkNM503phRXql1hWcGgH4EgTq0uOFPwe1h/xCCcR9ZYWiYFd3Iwn7VbU0y0&#10;vfEPXfc+EwHCLkEFufdVIqVLczLo+rYiDt7Z1gZ9kHUmdY23ADelHEbRpzRYcFjIsaJlTun//mIU&#10;LEbbyXi3PP/Z7fEer+2J4tWhp1S303x/gfDU+Hf41d5oBcMJ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KzTHEAAAA2wAAAA8AAAAAAAAAAAAAAAAAmAIAAGRycy9k&#10;b3ducmV2LnhtbFBLBQYAAAAABAAEAPUAAACJAwAAAAA=&#10;" path="m,625r1613,l1613,,,,,625xe" filled="f" strokeweight=".07253mm">
                  <v:path arrowok="t" o:connecttype="custom" o:connectlocs="0,625;1613,625;1613,0;0,0;0,625" o:connectangles="0,0,0,0,0"/>
                </v:shape>
                <v:shape id="Freeform 13" o:spid="_x0000_s1058" style="position:absolute;left:687;top:1941;width:41;height:498;visibility:visible;mso-wrap-style:square;v-text-anchor:top" coordsize="41,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pQMIA&#10;AADbAAAADwAAAGRycy9kb3ducmV2LnhtbERPXWvCMBR9F/wP4Q72pumqDNc1FR0MRMeYdTD2dmnu&#10;2mJzU5JM6783D4KPh/OdLwfTiRM531pW8DRNQBBXVrdcK/g+vE8WIHxA1thZJgUX8rAsxqMcM23P&#10;vKdTGWoRQ9hnqKAJoc+k9FVDBv3U9sSR+7POYIjQ1VI7PMdw08k0SZ6lwZZjQ4M9vTVUHct/o2D+&#10;cnDterb96Mqf8hd3VWo+v1KlHh+G1SuIQEO4i2/ujVYwi+vjl/gD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qlAwgAAANsAAAAPAAAAAAAAAAAAAAAAAJgCAABkcnMvZG93&#10;bnJldi54bWxQSwUGAAAAAAQABAD1AAAAhwMAAAAA&#10;" path="m40,r,178l,178,,497e" filled="f" strokeweight=".07583mm">
                  <v:path arrowok="t" o:connecttype="custom" o:connectlocs="40,0;40,178;0,178;0,497" o:connectangles="0,0,0,0"/>
                </v:shape>
                <v:shape id="Freeform 14" o:spid="_x0000_s1059" style="position:absolute;left:3846;top:2324;width:2084;height:804;visibility:visible;mso-wrap-style:square;v-text-anchor:top" coordsize="2084,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TGmMIA&#10;AADbAAAADwAAAGRycy9kb3ducmV2LnhtbESPwYrCQBBE7wv+w9CCl0U7uqASHUWExRz2stEPaDJt&#10;Esz0hMxsjH/vCMIei6p6RW33g21Uz52vnWiYzxJQLIUztZQaLufv6RqUDySGGies4cEe9rvRx5ZS&#10;4+7yy30eShUh4lPSUIXQpoi+qNiSn7mWJXpX11kKUXYlmo7uEW4bXCTJEi3VEhcqavlYcXHL/6yG&#10;5c8Ks9Vnlp+K61GwPvenS49aT8bDYQMq8BD+w+92ZjR8zeH1Jf4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MaYwgAAANsAAAAPAAAAAAAAAAAAAAAAAJgCAABkcnMvZG93&#10;bnJldi54bWxQSwUGAAAAAAQABAD1AAAAhwMAAAAA&#10;" path="m,804r2083,l2083,,,,,804xe" filled="f" strokeweight=".07253mm">
                  <v:path arrowok="t" o:connecttype="custom" o:connectlocs="0,804;2083,804;2083,0;0,0;0,804" o:connectangles="0,0,0,0,0"/>
                </v:shape>
                <v:shape id="Freeform 15" o:spid="_x0000_s1060" style="position:absolute;left:4881;top:1941;width:1009;height:383;visibility:visible;mso-wrap-style:square;v-text-anchor:top" coordsize="1009,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v3sQA&#10;AADbAAAADwAAAGRycy9kb3ducmV2LnhtbESPQUvDQBSE70L/w/IK3uzGKCJpt6UUFE8WWxG8vWZf&#10;ssHs2zT7TOK/dwWhx2FmvmFWm8m3aqA+NoEN3C4yUMRlsA3XBt6PTzePoKIgW2wDk4EfirBZz65W&#10;WNgw8hsNB6lVgnAs0IAT6QqtY+nIY1yEjjh5Veg9SpJ9rW2PY4L7VudZ9qA9NpwWHHa0c1R+Hb69&#10;Abnf7j/GfBqOZ3k9VZXTz/vPwZjr+bRdghKa5BL+b79YA3c5/H1JP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797EAAAA2wAAAA8AAAAAAAAAAAAAAAAAmAIAAGRycy9k&#10;b3ducmV2LnhtbFBLBQYAAAAABAAEAPUAAACJAwAAAAA=&#10;" path="m1008,r,178l,178,,382e" filled="f" strokeweight=".0725mm">
                  <v:path arrowok="t" o:connecttype="custom" o:connectlocs="1008,0;1008,178;0,178;0,382" o:connectangles="0,0,0,0"/>
                </v:shape>
                <v:shape id="Freeform 16" o:spid="_x0000_s1061" style="position:absolute;left:3228;top:1941;width:1654;height:383;visibility:visible;mso-wrap-style:square;v-text-anchor:top" coordsize="1654,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Ff8MA&#10;AADbAAAADwAAAGRycy9kb3ducmV2LnhtbESPT4vCMBTE78J+h/AWvGmqBZGuUborrh79s+L10Tzb&#10;avNSmmyt394IgsdhZn7DzBadqURLjSstKxgNIxDEmdUl5wr+DqvBFITzyBory6TgTg4W84/eDBNt&#10;b7yjdu9zESDsElRQeF8nUrqsIINuaGvi4J1tY9AH2eRSN3gLcFPJcRRNpMGSw0KBNf0UlF33/0bB&#10;8lK7dTq5bEfxddymR/37fTwZpfqfXfoFwlPn3+FXe6MVxDE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QFf8MAAADbAAAADwAAAAAAAAAAAAAAAACYAgAAZHJzL2Rv&#10;d25yZXYueG1sUEsFBgAAAAAEAAQA9QAAAIgDAAAAAA==&#10;" path="m,l,178r1653,l1653,382e" filled="f" strokeweight=".07222mm">
                  <v:path arrowok="t" o:connecttype="custom" o:connectlocs="0,0;0,178;1653,178;1653,382" o:connectangles="0,0,0,0"/>
                </v:shape>
                <v:shape id="Freeform 17" o:spid="_x0000_s1062" style="position:absolute;left:2730;top:3549;width:1520;height:626;visibility:visible;mso-wrap-style:square;v-text-anchor:top" coordsize="1520,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0Q5MMA&#10;AADbAAAADwAAAGRycy9kb3ducmV2LnhtbESPQWvCQBSE70L/w/IK3nSj1iLRVaRYsMdGK3h7ZF82&#10;odm3MbtN4r/vFgoeh5n5htnsBluLjlpfOVYwmyYgiHOnKzYKzqf3yQqED8gaa8ek4E4edtun0QZT&#10;7Xr+pC4LRkQI+xQVlCE0qZQ+L8min7qGOHqFay2GKFsjdYt9hNtazpPkVVqsOC6U2NBbSfl39mMV&#10;HJamueFXX3fXjyIz+5ucXUKh1Ph52K9BBBrCI/zfPmoFixf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0Q5MMAAADbAAAADwAAAAAAAAAAAAAAAACYAgAAZHJzL2Rv&#10;d25yZXYueG1sUEsFBgAAAAAEAAQA9QAAAIgDAAAAAA==&#10;" path="m,625r1519,l1519,,,,,625xe" filled="f" strokeweight=".07258mm">
                  <v:path arrowok="t" o:connecttype="custom" o:connectlocs="0,625;1519,625;1519,0;0,0;0,625" o:connectangles="0,0,0,0,0"/>
                </v:shape>
                <v:shape id="Freeform 18" o:spid="_x0000_s1063" style="position:absolute;left:3483;top:3128;width:1399;height:422;visibility:visible;mso-wrap-style:square;v-text-anchor:top" coordsize="139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7Bs8MA&#10;AADbAAAADwAAAGRycy9kb3ducmV2LnhtbESPUWvCQBCE3wX/w7FCX6RerFok9RQtFAxIQesPWHLb&#10;JJjbi7lV47/vFQQfh5lvhlmsOlerK7Wh8mxgPEpAEefeVlwYOP58vc5BBUG2WHsmA3cKsFr2ewtM&#10;rb/xnq4HKVQs4ZCigVKkSbUOeUkOw8g3xNH79a1DibIttG3xFstdrd+S5F07rDgulNjQZ0n56XBx&#10;BibDqWzPmGXfGxnvL7PdeZqd0JiXQbf+ACXUyTP8oLc2cjP4/x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7Bs8MAAADbAAAADwAAAAAAAAAAAAAAAACYAgAAZHJzL2Rv&#10;d25yZXYueG1sUEsFBgAAAAAEAAQA9QAAAIgDAAAAAA==&#10;" path="m1398,r,178l,178,,421e" filled="f" strokeweight=".07233mm">
                  <v:path arrowok="t" o:connecttype="custom" o:connectlocs="1398,0;1398,178;0,178;0,421" o:connectangles="0,0,0,0"/>
                </v:shape>
                <v:shape id="Freeform 19" o:spid="_x0000_s1064" style="position:absolute;left:4061;top:3205;width:189;height:205;visibility:visible;mso-wrap-style:square;v-text-anchor:top" coordsize="18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W1qMEA&#10;AADbAAAADwAAAGRycy9kb3ducmV2LnhtbESPT4vCMBTE74LfIbwFb5q6C6XbNS2LuODVv3h8NM+2&#10;2rzUJqv12xtB8DjMzG+YWd6bRlypc7VlBdNJBIK4sLrmUsF28zdOQDiPrLGxTAru5CDPhoMZptre&#10;eEXXtS9FgLBLUUHlfZtK6YqKDLqJbYmDd7SdQR9kV0rd4S3ATSM/oyiWBmsOCxW2NK+oOK//jQJe&#10;LC/94bCPv1EmxAmfpvfdSanRR//7A8JT79/hV3upFXzF8PwSfo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FtajBAAAA2wAAAA8AAAAAAAAAAAAAAAAAmAIAAGRycy9kb3du&#10;cmV2LnhtbFBLBQYAAAAABAAEAPUAAACGAwAAAAA=&#10;" path="m,l188,r,204l,204,,xe" stroked="f">
                  <v:path arrowok="t" o:connecttype="custom" o:connectlocs="0,0;188,0;188,204;0,204;0,0" o:connectangles="0,0,0,0,0"/>
                </v:shape>
                <v:shape id="Freeform 20" o:spid="_x0000_s1065" style="position:absolute;left:5016;top:3511;width:3469;height:1111;visibility:visible;mso-wrap-style:square;v-text-anchor:top" coordsize="3469,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OKMMA&#10;AADbAAAADwAAAGRycy9kb3ducmV2LnhtbESPQWsCMRSE7wX/Q3iCt5q1QrusRhFhix4K1hbx+Ng8&#10;N4ublyWJuvvvm0Khx2FmvmGW69624k4+NI4VzKYZCOLK6YZrBd9f5XMOIkRkja1jUjBQgPVq9LTE&#10;QrsHf9L9GGuRIBwKVGBi7AopQ2XIYpi6jjh5F+ctxiR9LbXHR4LbVr5k2au02HBaMNjR1lB1Pd6s&#10;gtKXex5qOY/6fBjy7uPdHPKTUpNxv1mAiNTH//Bfe6cVzN/g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4OKMMAAADbAAAADwAAAAAAAAAAAAAAAACYAgAAZHJzL2Rv&#10;d25yZXYueG1sUEsFBgAAAAAEAAQA9QAAAIgDAAAAAA==&#10;" path="m,1110r3468,l3468,,,,,1110xe" filled="f" strokeweight=".07239mm">
                  <v:path arrowok="t" o:connecttype="custom" o:connectlocs="0,1110;3468,1110;3468,0;0,0;0,1110" o:connectangles="0,0,0,0,0"/>
                </v:shape>
                <v:shape id="Freeform 21" o:spid="_x0000_s1066" style="position:absolute;left:4881;top:3128;width:1869;height:383;visibility:visible;mso-wrap-style:square;v-text-anchor:top" coordsize="1869,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5PL8A&#10;AADbAAAADwAAAGRycy9kb3ducmV2LnhtbERPTYvCMBC9C/6HMII3TVVWpBpFBGFPLlURj2MzttVk&#10;Upps7f77zUHw+Hjfq01njWip8ZVjBZNxAoI4d7riQsH5tB8tQPiArNE4JgV/5GGz7vdWmGr34oza&#10;YyhEDGGfooIyhDqV0uclWfRjVxNH7u4aiyHCppC6wVcMt0ZOk2QuLVYcG0qsaVdS/jz+WgXXy+KR&#10;mXp/yM6zU8Fftx9p5q1Sw0G3XYII1IWP+O3+1gpmcWz8E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xfk8vwAAANsAAAAPAAAAAAAAAAAAAAAAAJgCAABkcnMvZG93bnJl&#10;di54bWxQSwUGAAAAAAQABAD1AAAAhAMAAAAA&#10;" path="m1868,382r,-114l,268,,e" filled="f" strokeweight=".07217mm">
                  <v:path arrowok="t" o:connecttype="custom" o:connectlocs="1868,382;1868,268;0,268;0,0" o:connectangles="0,0,0,0"/>
                </v:shape>
                <v:shape id="Freeform 22" o:spid="_x0000_s1067" style="position:absolute;left:5648;top:3294;width:189;height:205;visibility:visible;mso-wrap-style:square;v-text-anchor:top" coordsize="18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h2sIA&#10;AADbAAAADwAAAGRycy9kb3ducmV2LnhtbESPQWuDQBSE74X8h+UVequrLQRjskoJLXitTUKOD/dF&#10;Tdy31t0m+u+7hUKOw8x8w2yKyfTiSqPrLCtIohgEcW11x42C3dfHcwrCeWSNvWVSMJODIl88bDDT&#10;9safdK18IwKEXYYKWu+HTEpXt2TQRXYgDt7JjgZ9kGMj9Yi3ADe9fInjpTTYcVhocaBtS/Wl+jEK&#10;+L38no7Hw3KFMiVO+ZzM+7NST4/T2xqEp8nfw//tUit4XcHfl/A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GiHawgAAANsAAAAPAAAAAAAAAAAAAAAAAJgCAABkcnMvZG93&#10;bnJldi54bWxQSwUGAAAAAAQABAD1AAAAhwMAAAAA&#10;" path="m,l188,r,204l,204,,xe" stroked="f">
                  <v:path arrowok="t" o:connecttype="custom" o:connectlocs="0,0;188,0;188,204;0,204;0,0" o:connectangles="0,0,0,0,0"/>
                </v:shape>
                <v:shape id="Freeform 23" o:spid="_x0000_s1068" style="position:absolute;left:5419;top:5145;width:2487;height:856;visibility:visible;mso-wrap-style:square;v-text-anchor:top" coordsize="248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Rm8AA&#10;AADbAAAADwAAAGRycy9kb3ducmV2LnhtbERPz2vCMBS+D/wfwht4m+mGilSjDIfQHW314O3RvDXF&#10;5qUkUat//XIQPH58v1ebwXbiSj60jhV8TjIQxLXTLTcKDtXuYwEiRGSNnWNScKcAm/XobYW5djfe&#10;07WMjUghHHJUYGLscylDbchimLieOHF/zluMCfpGao+3FG47+ZVlc2mx5dRgsKetofpcXqyCszn9&#10;HMvF7BL99PhLVVEV5f6h1Ph9+F6CiDTEl/jpLrSCaVqfvq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tRm8AAAADbAAAADwAAAAAAAAAAAAAAAACYAgAAZHJzL2Rvd25y&#10;ZXYueG1sUEsFBgAAAAAEAAQA9QAAAIUDAAAAAA==&#10;" path="m,855r2486,l2486,,,,,855xe" filled="f" strokeweight=".07242mm">
                  <v:path arrowok="t" o:connecttype="custom" o:connectlocs="0,855;2486,855;2486,0;0,0;0,855" o:connectangles="0,0,0,0,0"/>
                </v:shape>
                <v:shape id="Freeform 24" o:spid="_x0000_s1069" style="position:absolute;left:6669;top:4621;width:81;height:524;visibility:visible;mso-wrap-style:square;v-text-anchor:top" coordsize="8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I6cMA&#10;AADbAAAADwAAAGRycy9kb3ducmV2LnhtbESPT4vCMBTE7wv7HcJb8LJoWhGRapRVEDyIi/+vj+bZ&#10;lk1eShO1fnuzIHgcZuY3zGTWWiNu1PjKsYK0l4Agzp2uuFBw2C+7IxA+IGs0jknBgzzMpp8fE8y0&#10;u/OWbrtQiAhhn6GCMoQ6k9LnJVn0PVcTR+/iGoshyqaQusF7hFsj+0kylBYrjgsl1rQoKf/bXa0C&#10;4/xhfv5e8zI/mWG6+b0+jnNSqvPV/oxBBGrDO/xqr7SCQQr/X+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4I6cMAAADbAAAADwAAAAAAAAAAAAAAAACYAgAAZHJzL2Rv&#10;d25yZXYueG1sUEsFBgAAAAAEAAQA9QAAAIgDAAAAAA==&#10;" path="m80,r,178l,178,,523e" filled="f" strokeweight=".07578mm">
                  <v:path arrowok="t" o:connecttype="custom" o:connectlocs="80,0;80,178;0,178;0,523" o:connectangles="0,0,0,0"/>
                </v:shape>
                <v:shape id="Freeform 25" o:spid="_x0000_s1070" style="position:absolute;left:11388;top:270;width:1909;height:817;visibility:visible;mso-wrap-style:square;v-text-anchor:top" coordsize="1909,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ssQA&#10;AADbAAAADwAAAGRycy9kb3ducmV2LnhtbESPQWvCQBSE74X+h+UVvNWNkhaJriKFqocWahI9P7LP&#10;JJh9G7JrEv99t1DwOMzMN8xqM5pG9NS52rKC2TQCQVxYXXOpIM8+XxcgnEfW2FgmBXdysFk/P60w&#10;0XbgI/WpL0WAsEtQQeV9m0jpiooMuqltiYN3sZ1BH2RXSt3hEOCmkfMoepcGaw4LFbb0UVFxTW9G&#10;gY3f+iI6+6w/fZm8+dnvjvm3UWryMm6XIDyN/hH+bx+0gngO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2P7LEAAAA2wAAAA8AAAAAAAAAAAAAAAAAmAIAAGRycy9k&#10;b3ducmV2LnhtbFBLBQYAAAAABAAEAPUAAACJAwAAAAA=&#10;" path="m,816r1908,l1908,,,,,816xe" filled="f" strokeweight=".07261mm">
                  <v:path arrowok="t" o:connecttype="custom" o:connectlocs="0,816;1908,816;1908,0;0,0;0,816" o:connectangles="0,0,0,0,0"/>
                </v:shape>
                <v:shape id="Freeform 26" o:spid="_x0000_s1071" style="position:absolute;left:8955;top:448;width:2434;height:20;visibility:visible;mso-wrap-style:square;v-text-anchor:top" coordsize="24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5sMMA&#10;AADbAAAADwAAAGRycy9kb3ducmV2LnhtbESPQWuDQBSE74H+h+UVcotrYhOKzSol0JJTadRDj6/u&#10;i0rct+Jujfn32UKhx2FmvmH2+Wx6MdHoOssK1lEMgri2uuNGQVW+rZ5BOI+ssbdMCm7kIM8eFntM&#10;tb3yiabCNyJA2KWooPV+SKV0dUsGXWQH4uCd7WjQBzk2Uo94DXDTy00c76TBjsNCiwMdWqovxY9R&#10;4L6TQ5FsPzxu3issk8/L1+QqpZaP8+sLCE+z/w//tY9awVMCv1/C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E5sMMAAADbAAAADwAAAAAAAAAAAAAAAACYAgAAZHJzL2Rv&#10;d25yZXYueG1sUEsFBgAAAAAEAAQA9QAAAIgDAAAAAA==&#10;" path="m,l2433,e" filled="f" strokeweight=".07203mm">
                  <v:path arrowok="t" o:connecttype="custom" o:connectlocs="0,0;2433,0" o:connectangles="0,0"/>
                </v:shape>
                <v:shape id="Freeform 27" o:spid="_x0000_s1072" style="position:absolute;left:11038;top:1622;width:2608;height:1200;visibility:visible;mso-wrap-style:square;v-text-anchor:top" coordsize="2608,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4Gg8MA&#10;AADbAAAADwAAAGRycy9kb3ducmV2LnhtbESPW4vCMBSE3xf8D+EIvq2pIstSjSJeqKAgXsDXQ3Ns&#10;i81JaaKt/vqNsODjMDPfMJNZa0rxoNoVlhUM+hEI4tTqgjMF59P6+xeE88gaS8uk4EkOZtPO1wRj&#10;bRs+0OPoMxEg7GJUkHtfxVK6NCeDrm8r4uBdbW3QB1lnUtfYBLgp5TCKfqTBgsNCjhUtckpvx7tR&#10;EO2TZWP29932uXyxO7lLstokSvW67XwMwlPrP+H/9kYrGI3g/SX8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4Gg8MAAADbAAAADwAAAAAAAAAAAAAAAACYAgAAZHJzL2Rv&#10;d25yZXYueG1sUEsFBgAAAAAEAAQA9QAAAIgDAAAAAA==&#10;" path="m,1199r2607,l2607,,,,,1199xe" filled="f" strokeweight=".07269mm">
                  <v:path arrowok="t" o:connecttype="custom" o:connectlocs="0,1199;2607,1199;2607,0;0,0;0,1199" o:connectangles="0,0,0,0,0"/>
                </v:shape>
                <v:shape id="Freeform 28" o:spid="_x0000_s1073" style="position:absolute;left:12342;top:1086;width:20;height:536;visibility:visible;mso-wrap-style:square;v-text-anchor:top" coordsize="2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QkGMQA&#10;AADbAAAADwAAAGRycy9kb3ducmV2LnhtbESPwWrDMBBE74H+g9hCL6GRWxxT3CihGAo5BWL34OPW&#10;2lpurZWxVMf5+ygQyHGYmTfMZjfbXkw0+s6xgpdVAoK4cbrjVsFX9fn8BsIHZI29Y1JwJg+77cNi&#10;g7l2Jz7SVIZWRAj7HBWYEIZcSt8YsuhXbiCO3o8bLYYox1bqEU8Rbnv5miSZtNhxXDA4UGGo+Sv/&#10;rQJrdP2dLOdpSKtsXxe/5+p4KJR6epw/3kEEmsM9fGvvtYJ0Ddcv8QfI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UJBjEAAAA2wAAAA8AAAAAAAAAAAAAAAAAmAIAAGRycy9k&#10;b3ducmV2LnhtbFBLBQYAAAAABAAEAPUAAACJAwAAAAA=&#10;" path="m,l,536e" filled="f" strokeweight=".07586mm">
                  <v:path arrowok="t" o:connecttype="custom" o:connectlocs="0,0;0,536" o:connectangles="0,0"/>
                </v:shape>
                <v:shape id="Freeform 29" o:spid="_x0000_s1074" style="position:absolute;left:3483;top:6536;width:2904;height:958;visibility:visible;mso-wrap-style:square;v-text-anchor:top" coordsize="290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WB8QA&#10;AADbAAAADwAAAGRycy9kb3ducmV2LnhtbESP3WrCQBSE7wu+w3KE3hTdKCVKdBVR7N9F0egDHLLH&#10;JJo9G7Jbs337bqHQy2FmvmGW62AacafO1ZYVTMYJCOLC6ppLBefTfjQH4TyyxsYyKfgmB+vV4GGJ&#10;mbY9H+me+1JECLsMFVTet5mUrqjIoBvbljh6F9sZ9FF2pdQd9hFuGjlNklQarDkuVNjStqLiln8Z&#10;BeF2cJ8l57PX3dNH//4SkPiaKvU4DJsFCE/B/4f/2m9awXMK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D1gfEAAAA2wAAAA8AAAAAAAAAAAAAAAAAmAIAAGRycy9k&#10;b3ducmV2LnhtbFBLBQYAAAAABAAEAPUAAACJAwAAAAA=&#10;" path="m,957r2903,l2903,,,,,957xe" filled="f" strokeweight=".07239mm">
                  <v:path arrowok="t" o:connecttype="custom" o:connectlocs="0,957;2903,957;2903,0;0,0;0,957" o:connectangles="0,0,0,0,0"/>
                </v:shape>
                <v:shape id="Freeform 30" o:spid="_x0000_s1075" style="position:absolute;left:4935;top:6000;width:1735;height:536;visibility:visible;mso-wrap-style:square;v-text-anchor:top" coordsize="173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o8cMA&#10;AADbAAAADwAAAGRycy9kb3ducmV2LnhtbESPT4vCMBTE74LfITzB25oq7irVKCKr7NU/oMdH82yr&#10;zUu3ibb205uFBY/DzPyGmS8bU4gHVS63rGA4iEAQJ1bnnCo4HjYfUxDOI2ssLJOCJzlYLrqdOcba&#10;1ryjx96nIkDYxagg876MpXRJRgbdwJbEwbvYyqAPskqlrrAOcFPIURR9SYM5h4UMS1pnlNz2d6Pg&#10;1J5vo7wefhfp+XOLv7pdX22rVL/XrGYgPDX+Hf5v/2gF4wn8fQ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mo8cMAAADbAAAADwAAAAAAAAAAAAAAAACYAgAAZHJzL2Rv&#10;d25yZXYueG1sUEsFBgAAAAAEAAQA9QAAAIgDAAAAAA==&#10;" path="m1734,r,293l,293,,536e" filled="f" strokeweight=".07236mm">
                  <v:path arrowok="t" o:connecttype="custom" o:connectlocs="1734,0;1734,293;0,293;0,536" o:connectangles="0,0,0,0"/>
                </v:shape>
                <v:shape id="Freeform 31" o:spid="_x0000_s1076" style="position:absolute;left:7556;top:6536;width:3146;height:1149;visibility:visible;mso-wrap-style:square;v-text-anchor:top" coordsize="3146,1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tSr4A&#10;AADbAAAADwAAAGRycy9kb3ducmV2LnhtbERPzYrCMBC+C75DGMGbpooUrUYRZcHLKlYfYGzGpthM&#10;SpPV7tubg+Dx4/tfbTpbiye1vnKsYDJOQBAXTldcKrhefkZzED4ga6wdk4J/8rBZ93srzLR78Zme&#10;eShFDGGfoQITQpNJ6QtDFv3YNcSRu7vWYoiwLaVu8RXDbS2nSZJKixXHBoMN7QwVj/zPKlgUB/y9&#10;Ha+nfZ1O0vzclOYmt0oNB912CSJQF77ij/ugFczi2Pgl/gC5f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IU7Uq+AAAA2wAAAA8AAAAAAAAAAAAAAAAAmAIAAGRycy9kb3ducmV2&#10;LnhtbFBLBQYAAAAABAAEAPUAAACDAwAAAAA=&#10;" path="m,1148r3145,l3145,,,,,1148xe" filled="f" strokeweight=".07247mm">
                  <v:path arrowok="t" o:connecttype="custom" o:connectlocs="0,1148;3145,1148;3145,0;0,0;0,1148" o:connectangles="0,0,0,0,0"/>
                </v:shape>
                <v:shape id="Freeform 32" o:spid="_x0000_s1077" style="position:absolute;left:6669;top:6000;width:2461;height:536;visibility:visible;mso-wrap-style:square;v-text-anchor:top" coordsize="246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TrsQA&#10;AADbAAAADwAAAGRycy9kb3ducmV2LnhtbESPT2sCMRTE74V+h/AK3mpWLaJbo4ilrfTkX9bjY/O6&#10;Wdy8LEmq67c3hUKPw8z8hpktOtuIC/lQO1Yw6GcgiEuna64UHPbvzxMQISJrbByTghsFWMwfH2aY&#10;a3flLV12sRIJwiFHBSbGNpcylIYshr5riZP37bzFmKSvpPZ4TXDbyGGWjaXFmtOCwZZWhsrz7scq&#10;4K/T53Hsi5C9tevBavSxLAqzUar31C1fQUTq4n/4r73WCl6m8Psl/Q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m067EAAAA2wAAAA8AAAAAAAAAAAAAAAAAmAIAAGRycy9k&#10;b3ducmV2LnhtbFBLBQYAAAAABAAEAPUAAACJAwAAAAA=&#10;" path="m2460,536r,-409l,127,,e" filled="f" strokeweight=".07219mm">
                  <v:path arrowok="t" o:connecttype="custom" o:connectlocs="2460,536;2460,127;0,127;0,0" o:connectangles="0,0,0,0"/>
                </v:shape>
                <v:group id="Group 33" o:spid="_x0000_s1078" style="position:absolute;left:6387;top:6982;width:1116;height:192" coordorigin="6387,6982" coordsize="11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4" o:spid="_x0000_s1079" style="position:absolute;left:6387;top:6982;width:1116;height:192;visibility:visible;mso-wrap-style:square;v-text-anchor:top" coordsize="111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fM8EA&#10;AADbAAAADwAAAGRycy9kb3ducmV2LnhtbESPT4vCMBTE7wt+h/AEb2uq4B+qsVRF9Kq73h/N27Zs&#10;81KTaLvffiMIHoeZ+Q2zznrTiAc5X1tWMBknIIgLq2suFXx/HT6XIHxA1thYJgV/5CHbDD7WmGrb&#10;8Zkel1CKCGGfooIqhDaV0hcVGfRj2xJH78c6gyFKV0rtsItw08hpksylwZrjQoUt7Soqfi93o8Bd&#10;u30zv+3dsaPt9Hrcudz6hVKjYZ+vQATqwzv8ap+0gtkEnl/iD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VHzPBAAAA2wAAAA8AAAAAAAAAAAAAAAAAmAIAAGRycy9kb3du&#10;cmV2LnhtbFBLBQYAAAAABAAEAPUAAACGAwAAAAA=&#10;" path="m94,191l,89,94,r,63l1085,63r30,26l1075,127r-981,l94,191xe" fillcolor="#dde2cd" stroked="f">
                    <v:path arrowok="t" o:connecttype="custom" o:connectlocs="94,191;0,89;94,0;94,63;1085,63;1115,89;1075,127;94,127;94,191" o:connectangles="0,0,0,0,0,0,0,0,0"/>
                  </v:shape>
                  <v:shape id="Freeform 35" o:spid="_x0000_s1080" style="position:absolute;left:6387;top:6982;width:1116;height:192;visibility:visible;mso-wrap-style:square;v-text-anchor:top" coordsize="111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BRMAA&#10;AADbAAAADwAAAGRycy9kb3ducmV2LnhtbESPW4vCMBSE3xf8D+EIvq2pBV2pRvGCuK/e3g/NsS02&#10;JzWJtv57syDs4zAz3zDzZWdq8STnK8sKRsMEBHFudcWFgvNp9z0F4QOyxtoyKXiRh+Wi9zXHTNuW&#10;D/Q8hkJECPsMFZQhNJmUPi/JoB/ahjh6V+sMhihdIbXDNsJNLdMkmUiDFceFEhvalJTfjg+jwF3a&#10;bT25b92+pXV62W/cyvofpQb9bjUDEagL/+FP+1crGKfw9yX+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eBRMAAAADbAAAADwAAAAAAAAAAAAAAAACYAgAAZHJzL2Rvd25y&#10;ZXYueG1sUEsFBgAAAAAEAAQA9QAAAIUDAAAAAA==&#10;" path="m1085,63r-77,l1008,r77,63xe" fillcolor="#dde2cd" stroked="f">
                    <v:path arrowok="t" o:connecttype="custom" o:connectlocs="1085,63;1008,63;1008,0;1085,63" o:connectangles="0,0,0,0"/>
                  </v:shape>
                  <v:shape id="Freeform 36" o:spid="_x0000_s1081" style="position:absolute;left:6387;top:6982;width:1116;height:192;visibility:visible;mso-wrap-style:square;v-text-anchor:top" coordsize="111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k38EA&#10;AADbAAAADwAAAGRycy9kb3ducmV2LnhtbESPT4vCMBTE78J+h/AW9qapLupSjeIfFr1a1/ujebbF&#10;5qUmWVu/vREEj8PM/IaZLztTixs5X1lWMBwkIIhzqysuFPwdf/s/IHxA1lhbJgV38rBcfPTmmGrb&#10;8oFuWShEhLBPUUEZQpNK6fOSDPqBbYijd7bOYIjSFVI7bCPc1HKUJBNpsOK4UGJDm5LyS/ZvFLhT&#10;u60n163btbQenXYbt7J+qtTXZ7eagQjUhXf41d5rBeNveH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LJN/BAAAA2wAAAA8AAAAAAAAAAAAAAAAAmAIAAGRycy9kb3du&#10;cmV2LnhtbFBLBQYAAAAABAAEAPUAAACGAwAAAAA=&#10;" path="m1008,191r,-64l1075,127r-67,64xe" fillcolor="#dde2cd" stroked="f">
                    <v:path arrowok="t" o:connecttype="custom" o:connectlocs="1008,191;1008,127;1075,127;1008,191" o:connectangles="0,0,0,0"/>
                  </v:shape>
                </v:group>
                <v:shape id="Freeform 37" o:spid="_x0000_s1082" style="position:absolute;left:6387;top:6982;width:1116;height:192;visibility:visible;mso-wrap-style:square;v-text-anchor:top" coordsize="111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38MA&#10;AADbAAAADwAAAGRycy9kb3ducmV2LnhtbESPQWvCQBSE7wX/w/KE3pqN0po2dRUpCKW3xGDp7ZF9&#10;TYLZt2F3jem/7wqCx2FmvmHW28n0YiTnO8sKFkkKgri2uuNGQXXYP72C8AFZY2+ZFPyRh+1m9rDG&#10;XNsLFzSWoRERwj5HBW0IQy6lr1sy6BM7EEfv1zqDIUrXSO3wEuGml8s0XUmDHceFFgf6aKk+lWej&#10;4BSyYszceSH7N/1TfX1zsz+yUo/zafcOItAU7uFb+1MreHmG6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D/38MAAADbAAAADwAAAAAAAAAAAAAAAACYAgAAZHJzL2Rv&#10;d25yZXYueG1sUEsFBgAAAAAEAAQA9QAAAIgDAAAAAA==&#10;" path="m,89l94,r,63l1008,63r,-63l1115,89,1008,191r,-64l94,127r,64l,89xe" filled="f" strokeweight=".07214mm">
                  <v:path arrowok="t" o:connecttype="custom" o:connectlocs="0,89;94,0;94,63;1008,63;1008,0;1115,89;1008,191;1008,127;94,127;94,191;0,89" o:connectangles="0,0,0,0,0,0,0,0,0,0,0"/>
                </v:shape>
                <v:shape id="Text Box 38" o:spid="_x0000_s1083" type="#_x0000_t202" style="position:absolute;left:6935;top:2;width:2334;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0130F4" w:rsidRPr="00166501" w:rsidRDefault="000130F4" w:rsidP="00F231E0">
                        <w:pPr>
                          <w:pStyle w:val="a4"/>
                          <w:kinsoku w:val="0"/>
                          <w:overflowPunct w:val="0"/>
                          <w:spacing w:before="13"/>
                          <w:ind w:left="0" w:right="10" w:firstLine="0"/>
                          <w:jc w:val="center"/>
                          <w:rPr>
                            <w:rFonts w:ascii="Bookman Old Style" w:hAnsi="Bookman Old Style" w:cs="Bookman Old Style"/>
                            <w:sz w:val="18"/>
                            <w:szCs w:val="18"/>
                            <w:lang w:val="en-US"/>
                          </w:rPr>
                        </w:pPr>
                        <w:r>
                          <w:rPr>
                            <w:rFonts w:ascii="Bookman Old Style" w:hAnsi="Bookman Old Style" w:cs="Bookman Old Style"/>
                            <w:w w:val="110"/>
                            <w:sz w:val="18"/>
                            <w:szCs w:val="18"/>
                            <w:lang w:val="en-US"/>
                          </w:rPr>
                          <w:t>PACR recommendations</w:t>
                        </w:r>
                      </w:p>
                    </w:txbxContent>
                  </v:textbox>
                </v:shape>
                <v:shape id="Text Box 39" o:spid="_x0000_s1084" type="#_x0000_t202" style="position:absolute;left:2086;top:270;width:1654;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0130F4" w:rsidRDefault="000130F4" w:rsidP="00F231E0">
                        <w:pPr>
                          <w:pStyle w:val="a4"/>
                          <w:kinsoku w:val="0"/>
                          <w:overflowPunct w:val="0"/>
                          <w:spacing w:before="7"/>
                          <w:ind w:left="0" w:firstLine="0"/>
                          <w:rPr>
                            <w:b/>
                            <w:bCs/>
                            <w:sz w:val="17"/>
                            <w:szCs w:val="17"/>
                          </w:rPr>
                        </w:pPr>
                      </w:p>
                      <w:p w:rsidR="000130F4" w:rsidRDefault="000130F4" w:rsidP="00F231E0">
                        <w:pPr>
                          <w:pStyle w:val="a4"/>
                          <w:kinsoku w:val="0"/>
                          <w:overflowPunct w:val="0"/>
                          <w:ind w:left="501" w:firstLine="0"/>
                          <w:rPr>
                            <w:rFonts w:ascii="Bookman Old Style" w:hAnsi="Bookman Old Style" w:cs="Bookman Old Style"/>
                            <w:sz w:val="18"/>
                            <w:szCs w:val="18"/>
                          </w:rPr>
                        </w:pPr>
                        <w:proofErr w:type="spellStart"/>
                        <w:r>
                          <w:rPr>
                            <w:rFonts w:ascii="Bookman Old Style" w:hAnsi="Bookman Old Style" w:cs="Bookman Old Style"/>
                            <w:spacing w:val="-1"/>
                            <w:w w:val="110"/>
                            <w:sz w:val="18"/>
                            <w:szCs w:val="18"/>
                          </w:rPr>
                          <w:t>Simple</w:t>
                        </w:r>
                        <w:proofErr w:type="spellEnd"/>
                      </w:p>
                    </w:txbxContent>
                  </v:textbox>
                </v:shape>
                <v:shape id="Text Box 40" o:spid="_x0000_s1085" type="#_x0000_t202" style="position:absolute;left:11388;top:74;width:1909;height:1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0130F4" w:rsidRPr="00166501" w:rsidRDefault="000130F4" w:rsidP="00F231E0">
                        <w:pPr>
                          <w:jc w:val="center"/>
                          <w:rPr>
                            <w:szCs w:val="18"/>
                            <w:lang w:val="en-US"/>
                          </w:rPr>
                        </w:pPr>
                        <w:r w:rsidRPr="00166501">
                          <w:rPr>
                            <w:rFonts w:ascii="Bookman Old Style" w:hAnsi="Bookman Old Style" w:cs="Bookman Old Style"/>
                            <w:w w:val="110"/>
                            <w:sz w:val="18"/>
                            <w:szCs w:val="18"/>
                            <w:lang w:val="en-US"/>
                          </w:rPr>
                          <w:t>With a proposal to amend the institutional legislation</w:t>
                        </w:r>
                      </w:p>
                    </w:txbxContent>
                  </v:textbox>
                </v:shape>
                <v:shape id="Text Box 41" o:spid="_x0000_s1086" type="#_x0000_t202" style="position:absolute;left:2;top:1304;width:1594;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0130F4" w:rsidRDefault="000130F4" w:rsidP="00F231E0">
                        <w:pPr>
                          <w:pStyle w:val="a4"/>
                          <w:kinsoku w:val="0"/>
                          <w:overflowPunct w:val="0"/>
                          <w:spacing w:before="10"/>
                          <w:ind w:left="0" w:firstLine="0"/>
                          <w:rPr>
                            <w:b/>
                            <w:bCs/>
                            <w:sz w:val="17"/>
                            <w:szCs w:val="17"/>
                          </w:rPr>
                        </w:pPr>
                      </w:p>
                      <w:p w:rsidR="000130F4" w:rsidRPr="00166501" w:rsidRDefault="000130F4" w:rsidP="00F231E0">
                        <w:pPr>
                          <w:pStyle w:val="a4"/>
                          <w:kinsoku w:val="0"/>
                          <w:overflowPunct w:val="0"/>
                          <w:ind w:left="260" w:firstLine="0"/>
                          <w:rPr>
                            <w:rFonts w:ascii="Bookman Old Style" w:hAnsi="Bookman Old Style" w:cs="Bookman Old Style"/>
                            <w:sz w:val="18"/>
                            <w:szCs w:val="18"/>
                            <w:lang w:val="en-US"/>
                          </w:rPr>
                        </w:pPr>
                        <w:r>
                          <w:rPr>
                            <w:rFonts w:ascii="Bookman Old Style" w:hAnsi="Bookman Old Style" w:cs="Bookman Old Style"/>
                            <w:spacing w:val="-1"/>
                            <w:w w:val="110"/>
                            <w:sz w:val="18"/>
                            <w:szCs w:val="18"/>
                            <w:lang w:val="en-US"/>
                          </w:rPr>
                          <w:t>Accepted</w:t>
                        </w:r>
                      </w:p>
                    </w:txbxContent>
                  </v:textbox>
                </v:shape>
                <v:shape id="Text Box 42" o:spid="_x0000_s1087" type="#_x0000_t202" style="position:absolute;left:2476;top:1304;width:1520;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0130F4" w:rsidRPr="00166501" w:rsidRDefault="000130F4" w:rsidP="00F231E0">
                        <w:pPr>
                          <w:jc w:val="center"/>
                          <w:rPr>
                            <w:szCs w:val="18"/>
                          </w:rPr>
                        </w:pPr>
                        <w:proofErr w:type="spellStart"/>
                        <w:r w:rsidRPr="00166501">
                          <w:rPr>
                            <w:rFonts w:ascii="Bookman Old Style" w:hAnsi="Bookman Old Style" w:cs="Bookman Old Style"/>
                            <w:spacing w:val="-1"/>
                            <w:w w:val="110"/>
                            <w:sz w:val="18"/>
                            <w:szCs w:val="18"/>
                          </w:rPr>
                          <w:t>Partially</w:t>
                        </w:r>
                        <w:proofErr w:type="spellEnd"/>
                        <w:r w:rsidRPr="00166501">
                          <w:rPr>
                            <w:rFonts w:ascii="Bookman Old Style" w:hAnsi="Bookman Old Style" w:cs="Bookman Old Style"/>
                            <w:spacing w:val="-1"/>
                            <w:w w:val="110"/>
                            <w:sz w:val="18"/>
                            <w:szCs w:val="18"/>
                          </w:rPr>
                          <w:t xml:space="preserve"> </w:t>
                        </w:r>
                        <w:proofErr w:type="spellStart"/>
                        <w:r w:rsidRPr="00166501">
                          <w:rPr>
                            <w:rFonts w:ascii="Bookman Old Style" w:hAnsi="Bookman Old Style" w:cs="Bookman Old Style"/>
                            <w:spacing w:val="-1"/>
                            <w:w w:val="110"/>
                            <w:sz w:val="18"/>
                            <w:szCs w:val="18"/>
                          </w:rPr>
                          <w:t>accepted</w:t>
                        </w:r>
                        <w:proofErr w:type="spellEnd"/>
                      </w:p>
                    </w:txbxContent>
                  </v:textbox>
                </v:shape>
                <v:shape id="Text Box 43" o:spid="_x0000_s1088" type="#_x0000_t202" style="position:absolute;left:5137;top:1304;width:1506;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0130F4" w:rsidRDefault="000130F4" w:rsidP="00F231E0">
                        <w:pPr>
                          <w:pStyle w:val="a4"/>
                          <w:kinsoku w:val="0"/>
                          <w:overflowPunct w:val="0"/>
                          <w:spacing w:before="10"/>
                          <w:ind w:left="0" w:firstLine="0"/>
                          <w:rPr>
                            <w:b/>
                            <w:bCs/>
                            <w:sz w:val="17"/>
                            <w:szCs w:val="17"/>
                          </w:rPr>
                        </w:pPr>
                      </w:p>
                      <w:p w:rsidR="000130F4" w:rsidRPr="00166501" w:rsidRDefault="000130F4" w:rsidP="00F231E0">
                        <w:pPr>
                          <w:pStyle w:val="a4"/>
                          <w:kinsoku w:val="0"/>
                          <w:overflowPunct w:val="0"/>
                          <w:ind w:hanging="121"/>
                          <w:rPr>
                            <w:rFonts w:ascii="Bookman Old Style" w:hAnsi="Bookman Old Style" w:cs="Bookman Old Style"/>
                            <w:sz w:val="18"/>
                            <w:szCs w:val="18"/>
                            <w:lang w:val="en-US"/>
                          </w:rPr>
                        </w:pPr>
                        <w:r w:rsidRPr="0090686F">
                          <w:rPr>
                            <w:w w:val="110"/>
                            <w:sz w:val="18"/>
                            <w:szCs w:val="18"/>
                            <w:lang w:val="en-US"/>
                          </w:rPr>
                          <w:t>Not accep</w:t>
                        </w:r>
                        <w:r>
                          <w:rPr>
                            <w:rFonts w:ascii="Bookman Old Style" w:hAnsi="Bookman Old Style" w:cs="Bookman Old Style"/>
                            <w:w w:val="110"/>
                            <w:sz w:val="18"/>
                            <w:szCs w:val="18"/>
                            <w:lang w:val="en-US"/>
                          </w:rPr>
                          <w:t>ted</w:t>
                        </w:r>
                      </w:p>
                    </w:txbxContent>
                  </v:textbox>
                </v:shape>
                <v:shape id="Text Box 44" o:spid="_x0000_s1089" type="#_x0000_t202" style="position:absolute;left:11039;top:1623;width:2608;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0130F4" w:rsidRPr="00166501" w:rsidRDefault="000130F4" w:rsidP="00F231E0">
                        <w:pPr>
                          <w:jc w:val="center"/>
                          <w:rPr>
                            <w:szCs w:val="18"/>
                            <w:lang w:val="en-US"/>
                          </w:rPr>
                        </w:pPr>
                        <w:r w:rsidRPr="0090686F">
                          <w:rPr>
                            <w:w w:val="110"/>
                            <w:sz w:val="18"/>
                            <w:szCs w:val="18"/>
                            <w:lang w:val="en-US"/>
                          </w:rPr>
                          <w:t>If the Government does not come up with the legislative initiative, the PACR submits a proposal to amend</w:t>
                        </w:r>
                        <w:r w:rsidRPr="00166501">
                          <w:rPr>
                            <w:rFonts w:ascii="Bookman Old Style" w:hAnsi="Bookman Old Style" w:cs="Bookman Old Style"/>
                            <w:w w:val="110"/>
                            <w:sz w:val="18"/>
                            <w:szCs w:val="18"/>
                            <w:lang w:val="en-US"/>
                          </w:rPr>
                          <w:t xml:space="preserve"> the legislation</w:t>
                        </w:r>
                      </w:p>
                    </w:txbxContent>
                  </v:textbox>
                </v:shape>
                <v:shape id="Text Box 45" o:spid="_x0000_s1090" type="#_x0000_t202" style="position:absolute;left:3847;top:2325;width:2044;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0130F4" w:rsidRPr="00166501" w:rsidRDefault="000130F4" w:rsidP="00F231E0">
                        <w:pPr>
                          <w:jc w:val="center"/>
                          <w:rPr>
                            <w:szCs w:val="18"/>
                            <w:lang w:val="en-US"/>
                          </w:rPr>
                        </w:pPr>
                        <w:r w:rsidRPr="00166501">
                          <w:rPr>
                            <w:rFonts w:ascii="Bookman Old Style" w:hAnsi="Bookman Old Style" w:cs="Bookman Old Style"/>
                            <w:spacing w:val="-1"/>
                            <w:w w:val="110"/>
                            <w:sz w:val="18"/>
                            <w:szCs w:val="18"/>
                            <w:lang w:val="en-US"/>
                          </w:rPr>
                          <w:t>Address to the hierarchically superior institution</w:t>
                        </w:r>
                      </w:p>
                    </w:txbxContent>
                  </v:textbox>
                </v:shape>
                <v:shape id="Text Box 46" o:spid="_x0000_s1091" type="#_x0000_t202" style="position:absolute;left:96;top:2440;width:1989;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0130F4" w:rsidRDefault="000130F4" w:rsidP="00F231E0">
                        <w:pPr>
                          <w:pStyle w:val="a4"/>
                          <w:kinsoku w:val="0"/>
                          <w:overflowPunct w:val="0"/>
                          <w:spacing w:before="8"/>
                          <w:ind w:left="0" w:firstLine="0"/>
                          <w:rPr>
                            <w:b/>
                            <w:bCs/>
                            <w:sz w:val="17"/>
                            <w:szCs w:val="17"/>
                          </w:rPr>
                        </w:pPr>
                      </w:p>
                      <w:p w:rsidR="000130F4" w:rsidRPr="00166501" w:rsidRDefault="000130F4" w:rsidP="00F231E0">
                        <w:pPr>
                          <w:pStyle w:val="a4"/>
                          <w:kinsoku w:val="0"/>
                          <w:overflowPunct w:val="0"/>
                          <w:ind w:left="195" w:firstLine="0"/>
                          <w:rPr>
                            <w:rFonts w:ascii="Bookman Old Style" w:hAnsi="Bookman Old Style" w:cs="Bookman Old Style"/>
                            <w:sz w:val="18"/>
                            <w:szCs w:val="18"/>
                            <w:lang w:val="en-US"/>
                          </w:rPr>
                        </w:pPr>
                        <w:r>
                          <w:rPr>
                            <w:rFonts w:ascii="Bookman Old Style" w:hAnsi="Bookman Old Style" w:cs="Bookman Old Style"/>
                            <w:w w:val="110"/>
                            <w:sz w:val="18"/>
                            <w:szCs w:val="18"/>
                            <w:lang w:val="en-US"/>
                          </w:rPr>
                          <w:t>Implemented</w:t>
                        </w:r>
                      </w:p>
                    </w:txbxContent>
                  </v:textbox>
                </v:shape>
                <v:shape id="Text Box 47" o:spid="_x0000_s1092" type="#_x0000_t202" style="position:absolute;left:2504;top:3509;width:2132;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0130F4" w:rsidRDefault="000130F4" w:rsidP="00F231E0">
                        <w:pPr>
                          <w:pStyle w:val="a4"/>
                          <w:kinsoku w:val="0"/>
                          <w:overflowPunct w:val="0"/>
                          <w:spacing w:before="11"/>
                          <w:ind w:left="0" w:firstLine="0"/>
                          <w:rPr>
                            <w:b/>
                            <w:bCs/>
                            <w:sz w:val="20"/>
                            <w:szCs w:val="20"/>
                          </w:rPr>
                        </w:pPr>
                      </w:p>
                      <w:p w:rsidR="000130F4" w:rsidRPr="00166501" w:rsidRDefault="000130F4" w:rsidP="00F231E0">
                        <w:pPr>
                          <w:pStyle w:val="a4"/>
                          <w:kinsoku w:val="0"/>
                          <w:overflowPunct w:val="0"/>
                          <w:ind w:left="147" w:firstLine="0"/>
                          <w:rPr>
                            <w:rFonts w:ascii="Bookman Old Style" w:hAnsi="Bookman Old Style" w:cs="Bookman Old Style"/>
                            <w:sz w:val="18"/>
                            <w:szCs w:val="18"/>
                            <w:lang w:val="en-US"/>
                          </w:rPr>
                        </w:pPr>
                        <w:r>
                          <w:rPr>
                            <w:rFonts w:ascii="Bookman Old Style" w:hAnsi="Bookman Old Style" w:cs="Bookman Old Style"/>
                            <w:w w:val="110"/>
                            <w:sz w:val="18"/>
                            <w:szCs w:val="18"/>
                            <w:lang w:val="en-US"/>
                          </w:rPr>
                          <w:t>Implemented</w:t>
                        </w:r>
                      </w:p>
                    </w:txbxContent>
                  </v:textbox>
                </v:shape>
                <v:shape id="Text Box 48" o:spid="_x0000_s1093" type="#_x0000_t202" style="position:absolute;left:5016;top:3509;width:3469;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0130F4" w:rsidRPr="00166501" w:rsidRDefault="000130F4" w:rsidP="00F231E0">
                        <w:pPr>
                          <w:jc w:val="center"/>
                          <w:rPr>
                            <w:rFonts w:ascii="Bookman Old Style" w:hAnsi="Bookman Old Style" w:cs="Bookman Old Style"/>
                            <w:w w:val="110"/>
                            <w:sz w:val="18"/>
                            <w:szCs w:val="18"/>
                            <w:lang w:val="en-US"/>
                          </w:rPr>
                        </w:pPr>
                        <w:r w:rsidRPr="00166501">
                          <w:rPr>
                            <w:rFonts w:ascii="Bookman Old Style" w:hAnsi="Bookman Old Style" w:cs="Bookman Old Style"/>
                            <w:w w:val="110"/>
                            <w:sz w:val="18"/>
                            <w:szCs w:val="18"/>
                            <w:lang w:val="en-US"/>
                          </w:rPr>
                          <w:t>Where appropriate the organization:</w:t>
                        </w:r>
                      </w:p>
                      <w:p w:rsidR="000130F4" w:rsidRPr="00166501" w:rsidRDefault="000130F4" w:rsidP="00F231E0">
                        <w:pPr>
                          <w:jc w:val="center"/>
                          <w:rPr>
                            <w:rFonts w:ascii="Bookman Old Style" w:hAnsi="Bookman Old Style" w:cs="Bookman Old Style"/>
                            <w:w w:val="110"/>
                            <w:sz w:val="18"/>
                            <w:szCs w:val="18"/>
                            <w:lang w:val="en-US"/>
                          </w:rPr>
                        </w:pPr>
                        <w:r w:rsidRPr="00166501">
                          <w:rPr>
                            <w:rFonts w:ascii="Bookman Old Style" w:hAnsi="Bookman Old Style" w:cs="Bookman Old Style"/>
                            <w:w w:val="110"/>
                            <w:sz w:val="18"/>
                            <w:szCs w:val="18"/>
                            <w:lang w:val="en-US"/>
                          </w:rPr>
                          <w:t xml:space="preserve">- </w:t>
                        </w:r>
                        <w:proofErr w:type="gramStart"/>
                        <w:r w:rsidRPr="00166501">
                          <w:rPr>
                            <w:rFonts w:ascii="Bookman Old Style" w:hAnsi="Bookman Old Style" w:cs="Bookman Old Style"/>
                            <w:w w:val="110"/>
                            <w:sz w:val="18"/>
                            <w:szCs w:val="18"/>
                            <w:lang w:val="en-US"/>
                          </w:rPr>
                          <w:t>the</w:t>
                        </w:r>
                        <w:proofErr w:type="gramEnd"/>
                        <w:r w:rsidRPr="00166501">
                          <w:rPr>
                            <w:rFonts w:ascii="Bookman Old Style" w:hAnsi="Bookman Old Style" w:cs="Bookman Old Style"/>
                            <w:w w:val="110"/>
                            <w:sz w:val="18"/>
                            <w:szCs w:val="18"/>
                            <w:lang w:val="en-US"/>
                          </w:rPr>
                          <w:t xml:space="preserve"> round table;</w:t>
                        </w:r>
                      </w:p>
                      <w:p w:rsidR="000130F4" w:rsidRPr="0090686F" w:rsidRDefault="000130F4" w:rsidP="00F231E0">
                        <w:pPr>
                          <w:jc w:val="center"/>
                          <w:rPr>
                            <w:rFonts w:ascii="Bookman Old Style" w:hAnsi="Bookman Old Style" w:cs="Bookman Old Style"/>
                            <w:w w:val="110"/>
                            <w:sz w:val="18"/>
                            <w:szCs w:val="18"/>
                            <w:lang w:val="en-US"/>
                          </w:rPr>
                        </w:pPr>
                        <w:r w:rsidRPr="0090686F">
                          <w:rPr>
                            <w:rFonts w:ascii="Bookman Old Style" w:hAnsi="Bookman Old Style" w:cs="Bookman Old Style"/>
                            <w:w w:val="110"/>
                            <w:sz w:val="18"/>
                            <w:szCs w:val="18"/>
                            <w:lang w:val="en-US"/>
                          </w:rPr>
                          <w:t xml:space="preserve">- </w:t>
                        </w:r>
                        <w:proofErr w:type="gramStart"/>
                        <w:r w:rsidRPr="0090686F">
                          <w:rPr>
                            <w:rFonts w:ascii="Bookman Old Style" w:hAnsi="Bookman Old Style" w:cs="Bookman Old Style"/>
                            <w:w w:val="110"/>
                            <w:sz w:val="18"/>
                            <w:szCs w:val="18"/>
                            <w:lang w:val="en-US"/>
                          </w:rPr>
                          <w:t>the</w:t>
                        </w:r>
                        <w:proofErr w:type="gramEnd"/>
                        <w:r w:rsidRPr="0090686F">
                          <w:rPr>
                            <w:rFonts w:ascii="Bookman Old Style" w:hAnsi="Bookman Old Style" w:cs="Bookman Old Style"/>
                            <w:w w:val="110"/>
                            <w:sz w:val="18"/>
                            <w:szCs w:val="18"/>
                            <w:lang w:val="en-US"/>
                          </w:rPr>
                          <w:t xml:space="preserve"> working meeting:</w:t>
                        </w:r>
                      </w:p>
                      <w:p w:rsidR="000130F4" w:rsidRPr="00166501" w:rsidRDefault="000130F4" w:rsidP="00F231E0">
                        <w:pPr>
                          <w:jc w:val="center"/>
                          <w:rPr>
                            <w:szCs w:val="18"/>
                            <w:lang w:val="en-US"/>
                          </w:rPr>
                        </w:pPr>
                        <w:r w:rsidRPr="00166501">
                          <w:rPr>
                            <w:rFonts w:ascii="Bookman Old Style" w:hAnsi="Bookman Old Style" w:cs="Bookman Old Style"/>
                            <w:w w:val="110"/>
                            <w:sz w:val="18"/>
                            <w:szCs w:val="18"/>
                            <w:lang w:val="en-US"/>
                          </w:rPr>
                          <w:t xml:space="preserve">- </w:t>
                        </w:r>
                        <w:proofErr w:type="gramStart"/>
                        <w:r w:rsidRPr="00166501">
                          <w:rPr>
                            <w:rFonts w:ascii="Bookman Old Style" w:hAnsi="Bookman Old Style" w:cs="Bookman Old Style"/>
                            <w:w w:val="110"/>
                            <w:sz w:val="18"/>
                            <w:szCs w:val="18"/>
                            <w:lang w:val="en-US"/>
                          </w:rPr>
                          <w:t>coverage</w:t>
                        </w:r>
                        <w:proofErr w:type="gramEnd"/>
                        <w:r w:rsidRPr="00166501">
                          <w:rPr>
                            <w:rFonts w:ascii="Bookman Old Style" w:hAnsi="Bookman Old Style" w:cs="Bookman Old Style"/>
                            <w:w w:val="110"/>
                            <w:sz w:val="18"/>
                            <w:szCs w:val="18"/>
                            <w:lang w:val="en-US"/>
                          </w:rPr>
                          <w:t xml:space="preserve"> of information in the media</w:t>
                        </w:r>
                      </w:p>
                    </w:txbxContent>
                  </v:textbox>
                </v:shape>
                <v:shape id="Text Box 49" o:spid="_x0000_s1094" type="#_x0000_t202" style="position:absolute;left:5420;top:5142;width:2719;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0130F4" w:rsidRPr="00166501" w:rsidRDefault="000130F4" w:rsidP="00F231E0">
                        <w:pPr>
                          <w:jc w:val="center"/>
                          <w:rPr>
                            <w:szCs w:val="18"/>
                            <w:lang w:val="en-US"/>
                          </w:rPr>
                        </w:pPr>
                        <w:r w:rsidRPr="00166501">
                          <w:rPr>
                            <w:rFonts w:ascii="Bookman Old Style" w:hAnsi="Bookman Old Style" w:cs="Bookman Old Style"/>
                            <w:spacing w:val="-1"/>
                            <w:w w:val="110"/>
                            <w:sz w:val="18"/>
                            <w:szCs w:val="18"/>
                            <w:lang w:val="en-US"/>
                          </w:rPr>
                          <w:t>Request the opinion with solutions on the problem from the public authorities</w:t>
                        </w:r>
                      </w:p>
                    </w:txbxContent>
                  </v:textbox>
                </v:shape>
                <v:shape id="Text Box 50" o:spid="_x0000_s1095" type="#_x0000_t202" style="position:absolute;left:3484;top:6534;width:2904;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0130F4" w:rsidRPr="00166501" w:rsidRDefault="000130F4" w:rsidP="00F231E0">
                        <w:pPr>
                          <w:pStyle w:val="a4"/>
                          <w:kinsoku w:val="0"/>
                          <w:overflowPunct w:val="0"/>
                          <w:spacing w:before="139" w:line="255" w:lineRule="auto"/>
                          <w:ind w:left="123" w:right="120" w:firstLine="0"/>
                          <w:jc w:val="center"/>
                          <w:rPr>
                            <w:lang w:val="en-US"/>
                          </w:rPr>
                        </w:pPr>
                        <w:r w:rsidRPr="00166501">
                          <w:rPr>
                            <w:rFonts w:ascii="Bookman Old Style" w:hAnsi="Bookman Old Style" w:cs="Bookman Old Style"/>
                            <w:w w:val="110"/>
                            <w:sz w:val="18"/>
                            <w:szCs w:val="18"/>
                            <w:lang w:val="en-US"/>
                          </w:rPr>
                          <w:t>Where appropriate, request the opinion of international human rights institutions</w:t>
                        </w:r>
                      </w:p>
                    </w:txbxContent>
                  </v:textbox>
                </v:shape>
                <v:shape id="Text Box 51" o:spid="_x0000_s1096" type="#_x0000_t202" style="position:absolute;left:7557;top:6534;width:3146;height:1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0130F4" w:rsidRPr="00166501" w:rsidRDefault="000130F4" w:rsidP="00F231E0">
                        <w:pPr>
                          <w:pStyle w:val="a4"/>
                          <w:kinsoku w:val="0"/>
                          <w:overflowPunct w:val="0"/>
                          <w:spacing w:before="6" w:line="255" w:lineRule="auto"/>
                          <w:ind w:left="88" w:right="315"/>
                          <w:jc w:val="center"/>
                          <w:rPr>
                            <w:rFonts w:ascii="Bookman Old Style" w:hAnsi="Bookman Old Style" w:cs="Bookman Old Style"/>
                            <w:w w:val="110"/>
                            <w:sz w:val="18"/>
                            <w:szCs w:val="18"/>
                            <w:lang w:val="en-US"/>
                          </w:rPr>
                        </w:pPr>
                        <w:r w:rsidRPr="00166501">
                          <w:rPr>
                            <w:rFonts w:ascii="Bookman Old Style" w:hAnsi="Bookman Old Style" w:cs="Bookman Old Style"/>
                            <w:w w:val="110"/>
                            <w:sz w:val="18"/>
                            <w:szCs w:val="18"/>
                            <w:lang w:val="en-US"/>
                          </w:rPr>
                          <w:t>-</w:t>
                        </w:r>
                        <w:r w:rsidRPr="00166501">
                          <w:rPr>
                            <w:rFonts w:ascii="Bookman Old Style" w:hAnsi="Bookman Old Style" w:cs="Bookman Old Style"/>
                            <w:spacing w:val="-10"/>
                            <w:w w:val="110"/>
                            <w:sz w:val="18"/>
                            <w:szCs w:val="18"/>
                            <w:lang w:val="en-US"/>
                          </w:rPr>
                          <w:t xml:space="preserve"> </w:t>
                        </w:r>
                        <w:r w:rsidRPr="00166501">
                          <w:rPr>
                            <w:rFonts w:ascii="Bookman Old Style" w:hAnsi="Bookman Old Style" w:cs="Bookman Old Style"/>
                            <w:w w:val="110"/>
                            <w:sz w:val="18"/>
                            <w:szCs w:val="18"/>
                            <w:lang w:val="en-US"/>
                          </w:rPr>
                          <w:t>Request of the hierarchically superior authority to restore rights</w:t>
                        </w:r>
                      </w:p>
                      <w:p w:rsidR="000130F4" w:rsidRDefault="000130F4" w:rsidP="00F231E0">
                        <w:pPr>
                          <w:pStyle w:val="a4"/>
                          <w:kinsoku w:val="0"/>
                          <w:overflowPunct w:val="0"/>
                          <w:spacing w:before="6" w:line="255" w:lineRule="auto"/>
                          <w:ind w:left="88" w:right="90" w:firstLine="0"/>
                          <w:jc w:val="center"/>
                          <w:rPr>
                            <w:rFonts w:ascii="Bookman Old Style" w:hAnsi="Bookman Old Style" w:cs="Bookman Old Style"/>
                            <w:sz w:val="18"/>
                            <w:szCs w:val="18"/>
                          </w:rPr>
                        </w:pPr>
                        <w:r w:rsidRPr="00166501">
                          <w:rPr>
                            <w:rFonts w:ascii="Bookman Old Style" w:hAnsi="Bookman Old Style" w:cs="Bookman Old Style"/>
                            <w:w w:val="110"/>
                            <w:sz w:val="18"/>
                            <w:szCs w:val="18"/>
                            <w:lang w:val="it-IT"/>
                          </w:rPr>
                          <w:t>- court action</w:t>
                        </w:r>
                      </w:p>
                    </w:txbxContent>
                  </v:textbox>
                </v:shape>
                <v:shape id="Text Box 52" o:spid="_x0000_s1097" type="#_x0000_t202" style="position:absolute;left:4064;top:3233;width:18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0130F4" w:rsidRPr="00166501" w:rsidRDefault="000130F4" w:rsidP="00F231E0">
                        <w:pPr>
                          <w:pStyle w:val="a4"/>
                          <w:kinsoku w:val="0"/>
                          <w:overflowPunct w:val="0"/>
                          <w:spacing w:line="170" w:lineRule="exact"/>
                          <w:ind w:left="0" w:firstLine="0"/>
                          <w:rPr>
                            <w:rFonts w:ascii="Calibri" w:hAnsi="Calibri" w:cs="Calibri"/>
                            <w:sz w:val="17"/>
                            <w:szCs w:val="17"/>
                            <w:lang w:val="en-US"/>
                          </w:rPr>
                        </w:pPr>
                        <w:proofErr w:type="gramStart"/>
                        <w:r>
                          <w:rPr>
                            <w:rFonts w:ascii="Calibri" w:hAnsi="Calibri" w:cs="Calibri"/>
                            <w:spacing w:val="-1"/>
                            <w:w w:val="105"/>
                            <w:sz w:val="17"/>
                            <w:szCs w:val="17"/>
                            <w:lang w:val="en-US"/>
                          </w:rPr>
                          <w:t>yes</w:t>
                        </w:r>
                        <w:proofErr w:type="gramEnd"/>
                      </w:p>
                    </w:txbxContent>
                  </v:textbox>
                </v:shape>
                <v:shape id="Text Box 53" o:spid="_x0000_s1098" type="#_x0000_t202" style="position:absolute;left:5644;top:3320;width:189;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0130F4" w:rsidRPr="00166501" w:rsidRDefault="000130F4" w:rsidP="00F231E0">
                        <w:pPr>
                          <w:pStyle w:val="a4"/>
                          <w:kinsoku w:val="0"/>
                          <w:overflowPunct w:val="0"/>
                          <w:spacing w:line="170" w:lineRule="exact"/>
                          <w:ind w:left="0" w:firstLine="0"/>
                          <w:rPr>
                            <w:rFonts w:ascii="Calibri" w:hAnsi="Calibri" w:cs="Calibri"/>
                            <w:sz w:val="17"/>
                            <w:szCs w:val="17"/>
                            <w:lang w:val="en-US"/>
                          </w:rPr>
                        </w:pPr>
                        <w:proofErr w:type="gramStart"/>
                        <w:r>
                          <w:rPr>
                            <w:rFonts w:ascii="Calibri" w:hAnsi="Calibri" w:cs="Calibri"/>
                            <w:spacing w:val="-1"/>
                            <w:w w:val="105"/>
                            <w:sz w:val="17"/>
                            <w:szCs w:val="17"/>
                            <w:lang w:val="en-US"/>
                          </w:rPr>
                          <w:t>no</w:t>
                        </w:r>
                        <w:proofErr w:type="gramEnd"/>
                      </w:p>
                    </w:txbxContent>
                  </v:textbox>
                </v:shape>
                <w10:anchorlock/>
              </v:group>
            </w:pict>
          </mc:Fallback>
        </mc:AlternateContent>
      </w:r>
    </w:p>
    <w:p w:rsidR="00F231E0" w:rsidRPr="005E145F" w:rsidRDefault="00F231E0" w:rsidP="00F231E0">
      <w:pPr>
        <w:pStyle w:val="a3"/>
        <w:rPr>
          <w:b/>
          <w:bCs/>
          <w:lang w:val="en-US"/>
        </w:rPr>
      </w:pPr>
    </w:p>
    <w:p w:rsidR="000130F4" w:rsidRPr="005E145F" w:rsidRDefault="000130F4" w:rsidP="00F231E0">
      <w:pPr>
        <w:pStyle w:val="a3"/>
        <w:rPr>
          <w:b/>
          <w:bCs/>
          <w:color w:val="365F91"/>
          <w:spacing w:val="-1"/>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0130F4" w:rsidRPr="005E145F" w:rsidRDefault="000130F4" w:rsidP="000130F4">
      <w:pPr>
        <w:rPr>
          <w:lang w:val="en-US"/>
        </w:rPr>
      </w:pPr>
    </w:p>
    <w:p w:rsidR="00F231E0" w:rsidRPr="005E145F" w:rsidRDefault="00F231E0" w:rsidP="000130F4">
      <w:pPr>
        <w:jc w:val="right"/>
        <w:rPr>
          <w:lang w:val="en-US"/>
        </w:rPr>
      </w:pPr>
      <w:bookmarkStart w:id="2" w:name="_GoBack"/>
      <w:bookmarkEnd w:id="2"/>
    </w:p>
    <w:sectPr w:rsidR="00F231E0" w:rsidRPr="005E145F">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75" w:rsidRDefault="002A3C75" w:rsidP="002941E7">
      <w:r>
        <w:separator/>
      </w:r>
    </w:p>
  </w:endnote>
  <w:endnote w:type="continuationSeparator" w:id="0">
    <w:p w:rsidR="002A3C75" w:rsidRDefault="002A3C75" w:rsidP="0029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F4" w:rsidRDefault="000130F4">
    <w:pPr>
      <w:pStyle w:val="a4"/>
      <w:kinsoku w:val="0"/>
      <w:overflowPunct w:val="0"/>
      <w:spacing w:line="14" w:lineRule="auto"/>
      <w:ind w:left="0" w:firstLine="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F4" w:rsidRPr="005F7B44" w:rsidRDefault="000130F4" w:rsidP="005F7B44">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F4" w:rsidRDefault="000130F4">
    <w:pPr>
      <w:pStyle w:val="a8"/>
      <w:jc w:val="right"/>
    </w:pPr>
  </w:p>
  <w:p w:rsidR="000130F4" w:rsidRDefault="000130F4">
    <w:pPr>
      <w:pStyle w:val="a4"/>
      <w:kinsoku w:val="0"/>
      <w:overflowPunct w:val="0"/>
      <w:spacing w:line="14" w:lineRule="auto"/>
      <w:ind w:left="0"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75" w:rsidRDefault="002A3C75" w:rsidP="002941E7">
      <w:r>
        <w:separator/>
      </w:r>
    </w:p>
  </w:footnote>
  <w:footnote w:type="continuationSeparator" w:id="0">
    <w:p w:rsidR="002A3C75" w:rsidRDefault="002A3C75" w:rsidP="002941E7">
      <w:r>
        <w:continuationSeparator/>
      </w:r>
    </w:p>
  </w:footnote>
  <w:footnote w:id="1">
    <w:p w:rsidR="000130F4" w:rsidRPr="002B1507" w:rsidRDefault="000130F4" w:rsidP="002941E7">
      <w:pPr>
        <w:pStyle w:val="aa"/>
        <w:jc w:val="both"/>
        <w:rPr>
          <w:lang w:val="en-US"/>
        </w:rPr>
      </w:pPr>
      <w:r>
        <w:rPr>
          <w:rStyle w:val="ac"/>
        </w:rPr>
        <w:footnoteRef/>
      </w:r>
      <w:r>
        <w:t xml:space="preserve"> </w:t>
      </w:r>
      <w:r w:rsidRPr="00587707">
        <w:t>https://booknation.ro/citate-despre-copii/;</w:t>
      </w:r>
    </w:p>
  </w:footnote>
  <w:footnote w:id="2">
    <w:p w:rsidR="000130F4" w:rsidRPr="00276B5D" w:rsidRDefault="000130F4" w:rsidP="002941E7">
      <w:pPr>
        <w:pStyle w:val="aa"/>
        <w:jc w:val="both"/>
        <w:rPr>
          <w:lang w:val="en-US"/>
        </w:rPr>
      </w:pPr>
      <w:r>
        <w:rPr>
          <w:rStyle w:val="ac"/>
        </w:rPr>
        <w:footnoteRef/>
      </w:r>
      <w:r w:rsidRPr="00587707">
        <w:rPr>
          <w:lang w:val="en-US"/>
        </w:rPr>
        <w:t xml:space="preserve"> Art</w:t>
      </w:r>
      <w:r>
        <w:rPr>
          <w:lang w:val="en-US"/>
        </w:rPr>
        <w:t>. 2 of the UN Convention on the</w:t>
      </w:r>
      <w:r w:rsidRPr="00587707">
        <w:rPr>
          <w:lang w:val="en-US"/>
        </w:rPr>
        <w:t xml:space="preserve"> </w:t>
      </w:r>
      <w:r w:rsidRPr="00276B5D">
        <w:rPr>
          <w:lang w:val="en-US"/>
        </w:rPr>
        <w:t>Rights of the Child;</w:t>
      </w:r>
    </w:p>
  </w:footnote>
  <w:footnote w:id="3">
    <w:p w:rsidR="000130F4" w:rsidRPr="00276B5D" w:rsidRDefault="000130F4" w:rsidP="002941E7">
      <w:pPr>
        <w:pStyle w:val="aa"/>
        <w:jc w:val="both"/>
        <w:rPr>
          <w:lang w:val="en-US"/>
        </w:rPr>
      </w:pPr>
      <w:r w:rsidRPr="00276B5D">
        <w:rPr>
          <w:rStyle w:val="ac"/>
        </w:rPr>
        <w:footnoteRef/>
      </w:r>
      <w:r w:rsidRPr="00276B5D">
        <w:rPr>
          <w:lang w:val="en-US"/>
        </w:rPr>
        <w:t xml:space="preserve"> Art. 6 (2) of the UN Convention on Rights of the Child;</w:t>
      </w:r>
    </w:p>
  </w:footnote>
  <w:footnote w:id="4">
    <w:p w:rsidR="000130F4" w:rsidRPr="00276B5D" w:rsidRDefault="000130F4" w:rsidP="002941E7">
      <w:pPr>
        <w:pStyle w:val="aa"/>
        <w:jc w:val="both"/>
        <w:rPr>
          <w:lang w:val="en-US"/>
        </w:rPr>
      </w:pPr>
      <w:r w:rsidRPr="00276B5D">
        <w:rPr>
          <w:rStyle w:val="ac"/>
        </w:rPr>
        <w:footnoteRef/>
      </w:r>
      <w:r w:rsidRPr="00276B5D">
        <w:rPr>
          <w:lang w:val="en-US"/>
        </w:rPr>
        <w:t xml:space="preserve"> Art. 3 (1) of the UN Convention on the Rights of the Child: “In all actions concerning children, undertaken by public or private social assistance institutions, courts, administrative authorities or legislative bodies, the interests of the child will prevail. ”;</w:t>
      </w:r>
    </w:p>
  </w:footnote>
  <w:footnote w:id="5">
    <w:p w:rsidR="000130F4" w:rsidRDefault="000130F4" w:rsidP="002941E7">
      <w:pPr>
        <w:pStyle w:val="aa"/>
        <w:rPr>
          <w:lang w:val="en-US"/>
        </w:rPr>
      </w:pPr>
      <w:r w:rsidRPr="00276B5D">
        <w:rPr>
          <w:rStyle w:val="ac"/>
        </w:rPr>
        <w:footnoteRef/>
      </w:r>
      <w:r w:rsidRPr="00276B5D">
        <w:rPr>
          <w:lang w:val="en-US"/>
        </w:rPr>
        <w:t xml:space="preserve"> Art.12 of the UN Convention on the Rights of the Child;</w:t>
      </w:r>
    </w:p>
    <w:p w:rsidR="000130F4" w:rsidRPr="005F7B44" w:rsidRDefault="000130F4" w:rsidP="005F7B44">
      <w:pPr>
        <w:pStyle w:val="aa"/>
        <w:jc w:val="right"/>
        <w:rPr>
          <w:sz w:val="24"/>
          <w:szCs w:val="24"/>
          <w:lang w:val="en-US"/>
        </w:rPr>
      </w:pPr>
    </w:p>
  </w:footnote>
  <w:footnote w:id="6">
    <w:p w:rsidR="000130F4" w:rsidRPr="00587707" w:rsidRDefault="000130F4" w:rsidP="002941E7">
      <w:pPr>
        <w:pStyle w:val="aa"/>
        <w:jc w:val="both"/>
        <w:rPr>
          <w:lang w:val="en-US"/>
        </w:rPr>
      </w:pPr>
      <w:r>
        <w:rPr>
          <w:rStyle w:val="ac"/>
        </w:rPr>
        <w:footnoteRef/>
      </w:r>
      <w:r w:rsidRPr="00587707">
        <w:rPr>
          <w:lang w:val="en-US"/>
        </w:rPr>
        <w:t xml:space="preserve"> Report no. 387 of 25-07-2008 on the observance of human rights in the Republic of Moldova in 2007, Published: 25.07.2008 in the Official Gazette no. 134-137 art. 387, in the Chapter “Children and Youth”;</w:t>
      </w:r>
    </w:p>
  </w:footnote>
  <w:footnote w:id="7">
    <w:p w:rsidR="000130F4" w:rsidRPr="00587707" w:rsidRDefault="000130F4" w:rsidP="002941E7">
      <w:pPr>
        <w:pStyle w:val="aa"/>
        <w:jc w:val="both"/>
        <w:rPr>
          <w:lang w:val="en-US"/>
        </w:rPr>
      </w:pPr>
      <w:r>
        <w:rPr>
          <w:rStyle w:val="ac"/>
        </w:rPr>
        <w:footnoteRef/>
      </w:r>
      <w:r w:rsidRPr="00587707">
        <w:rPr>
          <w:lang w:val="en-US"/>
        </w:rPr>
        <w:t xml:space="preserve"> Law no. 52/2014 on the People's Advocate (Ombudsman);</w:t>
      </w:r>
    </w:p>
  </w:footnote>
  <w:footnote w:id="8">
    <w:p w:rsidR="000130F4" w:rsidRDefault="000130F4" w:rsidP="002941E7">
      <w:pPr>
        <w:pStyle w:val="aa"/>
        <w:jc w:val="both"/>
        <w:rPr>
          <w:lang w:val="en-US"/>
        </w:rPr>
      </w:pPr>
      <w:r>
        <w:rPr>
          <w:rStyle w:val="ac"/>
        </w:rPr>
        <w:footnoteRef/>
      </w:r>
      <w:r w:rsidRPr="00587707">
        <w:rPr>
          <w:lang w:val="en-US"/>
        </w:rPr>
        <w:t xml:space="preserve"> Art.1 (2) of Law no. 52/2014 on the People's Advocate (Ombudsman);</w:t>
      </w:r>
    </w:p>
    <w:p w:rsidR="000130F4" w:rsidRPr="005F7B44" w:rsidRDefault="000130F4" w:rsidP="005F7B44">
      <w:pPr>
        <w:pStyle w:val="aa"/>
        <w:jc w:val="right"/>
        <w:rPr>
          <w:sz w:val="24"/>
          <w:szCs w:val="24"/>
          <w:lang w:val="en-US"/>
        </w:rPr>
      </w:pPr>
    </w:p>
  </w:footnote>
  <w:footnote w:id="9">
    <w:p w:rsidR="000130F4" w:rsidRPr="00587707" w:rsidRDefault="000130F4" w:rsidP="002941E7">
      <w:pPr>
        <w:pStyle w:val="aa"/>
        <w:jc w:val="both"/>
        <w:rPr>
          <w:sz w:val="18"/>
          <w:szCs w:val="18"/>
          <w:lang w:val="en-US"/>
        </w:rPr>
      </w:pPr>
      <w:r w:rsidRPr="00587707">
        <w:rPr>
          <w:rStyle w:val="ac"/>
          <w:sz w:val="18"/>
          <w:szCs w:val="18"/>
        </w:rPr>
        <w:footnoteRef/>
      </w:r>
      <w:r w:rsidRPr="00587707">
        <w:rPr>
          <w:sz w:val="18"/>
          <w:szCs w:val="18"/>
          <w:lang w:val="en-US"/>
        </w:rPr>
        <w:t xml:space="preserve"> The reports </w:t>
      </w:r>
      <w:r>
        <w:rPr>
          <w:sz w:val="18"/>
          <w:szCs w:val="18"/>
          <w:lang w:val="en-US"/>
        </w:rPr>
        <w:t>of the People's Advocate for</w:t>
      </w:r>
      <w:r w:rsidRPr="00587707">
        <w:rPr>
          <w:sz w:val="18"/>
          <w:szCs w:val="18"/>
          <w:lang w:val="en-US"/>
        </w:rPr>
        <w:t xml:space="preserve"> Child</w:t>
      </w:r>
      <w:r>
        <w:rPr>
          <w:sz w:val="18"/>
          <w:szCs w:val="18"/>
          <w:lang w:val="en-US"/>
        </w:rPr>
        <w:t>ren</w:t>
      </w:r>
      <w:r w:rsidRPr="00587707">
        <w:rPr>
          <w:sz w:val="18"/>
          <w:szCs w:val="18"/>
          <w:lang w:val="en-US"/>
        </w:rPr>
        <w:t>'s Rights during 2016-2020 are presented in annex no.3;</w:t>
      </w:r>
    </w:p>
  </w:footnote>
  <w:footnote w:id="10">
    <w:p w:rsidR="000130F4" w:rsidRDefault="000130F4" w:rsidP="002941E7">
      <w:pPr>
        <w:pStyle w:val="aa"/>
        <w:jc w:val="both"/>
        <w:rPr>
          <w:sz w:val="18"/>
          <w:szCs w:val="18"/>
          <w:lang w:val="en-US"/>
        </w:rPr>
      </w:pPr>
      <w:r w:rsidRPr="00587707">
        <w:rPr>
          <w:rStyle w:val="ac"/>
          <w:sz w:val="18"/>
          <w:szCs w:val="18"/>
        </w:rPr>
        <w:footnoteRef/>
      </w:r>
      <w:r w:rsidRPr="00587707">
        <w:rPr>
          <w:sz w:val="18"/>
          <w:szCs w:val="18"/>
          <w:lang w:val="en-US"/>
        </w:rPr>
        <w:t xml:space="preserve"> Principles on the Status of National Institutions for the Promotion and Protection of Human Rights (The Paris Principles), adopted by United Nations General Assembly (UN) Resolution no. 48/134 of December 20, 1993, the Principles on the Protection and Promotion of the Institution of the Ombudsman (the Venice Principles), adopted by the Venice Commission</w:t>
      </w:r>
      <w:r>
        <w:rPr>
          <w:sz w:val="18"/>
          <w:szCs w:val="18"/>
          <w:lang w:val="en-US"/>
        </w:rPr>
        <w:t xml:space="preserve"> at its 118th Plenary Session (</w:t>
      </w:r>
      <w:r w:rsidRPr="00587707">
        <w:rPr>
          <w:sz w:val="18"/>
          <w:szCs w:val="18"/>
          <w:lang w:val="en-US"/>
        </w:rPr>
        <w:t xml:space="preserve">March 15-16 2019; </w:t>
      </w:r>
      <w:r>
        <w:rPr>
          <w:sz w:val="18"/>
          <w:szCs w:val="18"/>
          <w:lang w:val="en-US"/>
        </w:rPr>
        <w:t xml:space="preserve">Belgrade </w:t>
      </w:r>
      <w:r w:rsidRPr="00587707">
        <w:rPr>
          <w:sz w:val="18"/>
          <w:szCs w:val="18"/>
          <w:lang w:val="en-US"/>
        </w:rPr>
        <w:t>National Human Rights Institutions and Parliaments, UN (Belgrade, Serbia,  February 22-23, 2012) *;</w:t>
      </w:r>
    </w:p>
    <w:p w:rsidR="000130F4" w:rsidRPr="000130F4" w:rsidRDefault="000130F4" w:rsidP="000130F4">
      <w:pPr>
        <w:pStyle w:val="aa"/>
        <w:jc w:val="right"/>
        <w:rPr>
          <w:sz w:val="24"/>
          <w:szCs w:val="24"/>
          <w:lang w:val="en-US"/>
        </w:rPr>
      </w:pPr>
    </w:p>
  </w:footnote>
  <w:footnote w:id="11">
    <w:p w:rsidR="000130F4" w:rsidRPr="00587707" w:rsidRDefault="000130F4" w:rsidP="002941E7">
      <w:pPr>
        <w:pStyle w:val="aa"/>
        <w:jc w:val="both"/>
        <w:rPr>
          <w:sz w:val="18"/>
          <w:szCs w:val="18"/>
          <w:lang w:val="en-US"/>
        </w:rPr>
      </w:pPr>
      <w:r w:rsidRPr="00587707">
        <w:rPr>
          <w:rStyle w:val="ac"/>
          <w:sz w:val="18"/>
          <w:szCs w:val="18"/>
        </w:rPr>
        <w:footnoteRef/>
      </w:r>
      <w:r w:rsidRPr="00587707">
        <w:rPr>
          <w:sz w:val="18"/>
          <w:szCs w:val="18"/>
          <w:lang w:val="en-US"/>
        </w:rPr>
        <w:t xml:space="preserve"> The role of mediators in open governance, OCDE Working Paper on Public Governance No. 29; OCDE Edition 2018, p.15;</w:t>
      </w:r>
    </w:p>
  </w:footnote>
  <w:footnote w:id="12">
    <w:p w:rsidR="000130F4" w:rsidRPr="00D43914" w:rsidRDefault="000130F4" w:rsidP="002941E7">
      <w:pPr>
        <w:pStyle w:val="aa"/>
        <w:jc w:val="both"/>
        <w:rPr>
          <w:lang w:val="en-US"/>
        </w:rPr>
      </w:pPr>
      <w:r>
        <w:rPr>
          <w:rStyle w:val="ac"/>
        </w:rPr>
        <w:footnoteRef/>
      </w:r>
      <w:r w:rsidRPr="00D43914">
        <w:rPr>
          <w:lang w:val="en-US"/>
        </w:rPr>
        <w:t xml:space="preserve"> Belgrade National Human Rights Institutions and Parliaments, UN (Belgrade, Serbia,</w:t>
      </w:r>
      <w:r>
        <w:rPr>
          <w:lang w:val="en-US"/>
        </w:rPr>
        <w:t xml:space="preserve">  February 22-23, 2012)</w:t>
      </w:r>
      <w:r w:rsidRPr="00D43914">
        <w:rPr>
          <w:lang w:val="en-US"/>
        </w:rPr>
        <w:t>*;</w:t>
      </w:r>
    </w:p>
  </w:footnote>
  <w:footnote w:id="13">
    <w:p w:rsidR="000130F4" w:rsidRPr="00D43914" w:rsidRDefault="000130F4" w:rsidP="002941E7">
      <w:pPr>
        <w:pStyle w:val="aa"/>
        <w:jc w:val="both"/>
        <w:rPr>
          <w:lang w:val="en-US"/>
        </w:rPr>
      </w:pPr>
      <w:r>
        <w:rPr>
          <w:rStyle w:val="ac"/>
        </w:rPr>
        <w:footnoteRef/>
      </w:r>
      <w:r w:rsidRPr="00D43914">
        <w:rPr>
          <w:lang w:val="en-US"/>
        </w:rPr>
        <w:t xml:space="preserve"> Law no. 797-XIII of 02.04.1996 for the adoption of the Parliament Rule *;</w:t>
      </w:r>
    </w:p>
  </w:footnote>
  <w:footnote w:id="14">
    <w:p w:rsidR="000130F4" w:rsidRDefault="000130F4" w:rsidP="002941E7">
      <w:pPr>
        <w:pStyle w:val="aa"/>
        <w:jc w:val="both"/>
        <w:rPr>
          <w:lang w:val="en-US"/>
        </w:rPr>
      </w:pPr>
      <w:r>
        <w:rPr>
          <w:rStyle w:val="ac"/>
        </w:rPr>
        <w:footnoteRef/>
      </w:r>
      <w:r w:rsidRPr="00D43914">
        <w:rPr>
          <w:lang w:val="en-US"/>
        </w:rPr>
        <w:t xml:space="preserve"> Government Regulation, approved by Government Decision no. 610 of July 3, 2018;</w:t>
      </w:r>
    </w:p>
    <w:p w:rsidR="000130F4" w:rsidRPr="000130F4" w:rsidRDefault="000130F4" w:rsidP="000130F4">
      <w:pPr>
        <w:pStyle w:val="aa"/>
        <w:jc w:val="right"/>
        <w:rPr>
          <w:sz w:val="24"/>
          <w:szCs w:val="24"/>
          <w:lang w:val="en-US"/>
        </w:rPr>
      </w:pPr>
    </w:p>
  </w:footnote>
  <w:footnote w:id="15">
    <w:p w:rsidR="000130F4" w:rsidRPr="00D43914" w:rsidRDefault="000130F4" w:rsidP="00C22AFB">
      <w:pPr>
        <w:pStyle w:val="aa"/>
        <w:jc w:val="both"/>
        <w:rPr>
          <w:lang w:val="en-US"/>
        </w:rPr>
      </w:pPr>
      <w:r>
        <w:rPr>
          <w:rStyle w:val="ac"/>
        </w:rPr>
        <w:footnoteRef/>
      </w:r>
      <w:r w:rsidRPr="00D43914">
        <w:rPr>
          <w:lang w:val="en-US"/>
        </w:rPr>
        <w:t xml:space="preserve"> </w:t>
      </w:r>
      <w:hyperlink r:id="rId1" w:history="1">
        <w:r w:rsidRPr="003D5220">
          <w:rPr>
            <w:rStyle w:val="ad"/>
            <w:lang w:val="en-US"/>
          </w:rPr>
          <w:t>https://www.ombudsassociation.org/assets/docs/SOP-French.pdf</w:t>
        </w:r>
      </w:hyperlink>
      <w:r>
        <w:rPr>
          <w:lang w:val="en-US"/>
        </w:rPr>
        <w:t>,</w:t>
      </w:r>
      <w:r w:rsidRPr="00D43914">
        <w:rPr>
          <w:lang w:val="en-US"/>
        </w:rPr>
        <w:t xml:space="preserve"> point 4.3 of the Practical Standards;</w:t>
      </w:r>
    </w:p>
  </w:footnote>
  <w:footnote w:id="16">
    <w:p w:rsidR="000130F4" w:rsidRDefault="000130F4" w:rsidP="00C22AFB">
      <w:pPr>
        <w:pStyle w:val="aa"/>
        <w:jc w:val="both"/>
        <w:rPr>
          <w:lang w:val="en-US"/>
        </w:rPr>
      </w:pPr>
      <w:r>
        <w:rPr>
          <w:rStyle w:val="ac"/>
        </w:rPr>
        <w:footnoteRef/>
      </w:r>
      <w:r w:rsidRPr="00D43914">
        <w:rPr>
          <w:lang w:val="en-US"/>
        </w:rPr>
        <w:t xml:space="preserve"> Answer of the ENOC states regarding the implementation of the recommendations of the Children's Ombudsman;</w:t>
      </w:r>
    </w:p>
    <w:p w:rsidR="000130F4" w:rsidRPr="000130F4" w:rsidRDefault="000130F4" w:rsidP="000130F4">
      <w:pPr>
        <w:pStyle w:val="aa"/>
        <w:jc w:val="right"/>
        <w:rPr>
          <w:sz w:val="24"/>
          <w:szCs w:val="24"/>
          <w:lang w:val="en-US"/>
        </w:rPr>
      </w:pPr>
    </w:p>
  </w:footnote>
  <w:footnote w:id="17">
    <w:p w:rsidR="000130F4" w:rsidRPr="00D43914" w:rsidRDefault="000130F4" w:rsidP="00C22AFB">
      <w:pPr>
        <w:pStyle w:val="aa"/>
        <w:jc w:val="both"/>
        <w:rPr>
          <w:lang w:val="en-US"/>
        </w:rPr>
      </w:pPr>
      <w:r>
        <w:rPr>
          <w:rStyle w:val="ac"/>
        </w:rPr>
        <w:footnoteRef/>
      </w:r>
      <w:r w:rsidRPr="00D43914">
        <w:rPr>
          <w:lang w:val="en-US"/>
        </w:rPr>
        <w:t xml:space="preserve"> “Ombudsman Strategies for Getting to Yes and Beyond: Acceptance and Implementation of Recommendations” Paul </w:t>
      </w:r>
      <w:proofErr w:type="spellStart"/>
      <w:r w:rsidRPr="00D43914">
        <w:rPr>
          <w:lang w:val="en-US"/>
        </w:rPr>
        <w:t>Dubé</w:t>
      </w:r>
      <w:proofErr w:type="spellEnd"/>
      <w:r w:rsidRPr="00D43914">
        <w:rPr>
          <w:lang w:val="en-US"/>
        </w:rPr>
        <w:t xml:space="preserve"> Ombudsman of Ontario April 2017, p.10;</w:t>
      </w:r>
    </w:p>
  </w:footnote>
  <w:footnote w:id="18">
    <w:p w:rsidR="000130F4" w:rsidRPr="00D43914" w:rsidRDefault="000130F4" w:rsidP="00C22AFB">
      <w:pPr>
        <w:pStyle w:val="aa"/>
        <w:rPr>
          <w:lang w:val="fr-FR"/>
        </w:rPr>
      </w:pPr>
      <w:r>
        <w:rPr>
          <w:rStyle w:val="ac"/>
        </w:rPr>
        <w:footnoteRef/>
      </w:r>
      <w:r w:rsidRPr="00D43914">
        <w:rPr>
          <w:lang w:val="fr-FR"/>
        </w:rPr>
        <w:t xml:space="preserve"> </w:t>
      </w:r>
      <w:r w:rsidRPr="00D43914">
        <w:rPr>
          <w:lang w:val="fr-FR"/>
        </w:rPr>
        <w:t>Recueil de bonnes pratiques.pdf.pdf, pag.6;</w:t>
      </w:r>
    </w:p>
  </w:footnote>
  <w:footnote w:id="19">
    <w:p w:rsidR="000130F4" w:rsidRPr="00D43914" w:rsidRDefault="000130F4" w:rsidP="00C22AFB">
      <w:pPr>
        <w:pStyle w:val="aa"/>
        <w:rPr>
          <w:lang w:val="fr-FR"/>
        </w:rPr>
      </w:pPr>
      <w:r>
        <w:rPr>
          <w:rStyle w:val="ac"/>
        </w:rPr>
        <w:footnoteRef/>
      </w:r>
      <w:r w:rsidRPr="00D43914">
        <w:rPr>
          <w:lang w:val="fr-FR"/>
        </w:rPr>
        <w:t xml:space="preserve"> </w:t>
      </w:r>
      <w:r w:rsidRPr="00D43914">
        <w:rPr>
          <w:lang w:val="fr-FR"/>
        </w:rPr>
        <w:t xml:space="preserve">Recueil </w:t>
      </w:r>
      <w:r w:rsidRPr="00D43914">
        <w:rPr>
          <w:lang w:val="fr-FR"/>
        </w:rPr>
        <w:t>de bonnes pratiques.pdf.pdf, pct.9, pag.8;</w:t>
      </w:r>
    </w:p>
  </w:footnote>
  <w:footnote w:id="20">
    <w:p w:rsidR="000130F4" w:rsidRPr="00D43914" w:rsidRDefault="000130F4" w:rsidP="00C22AFB">
      <w:pPr>
        <w:pStyle w:val="aa"/>
        <w:rPr>
          <w:lang w:val="en-US"/>
        </w:rPr>
      </w:pPr>
      <w:r>
        <w:rPr>
          <w:rStyle w:val="ac"/>
        </w:rPr>
        <w:footnoteRef/>
      </w:r>
      <w:r w:rsidRPr="00D43914">
        <w:rPr>
          <w:lang w:val="en-US"/>
        </w:rPr>
        <w:t xml:space="preserve"> Answer of the ENOC states regarding the implementation of the recommendations of the Children's Ombudsman;</w:t>
      </w:r>
    </w:p>
  </w:footnote>
  <w:footnote w:id="21">
    <w:p w:rsidR="000130F4" w:rsidRPr="00D43914" w:rsidRDefault="000130F4" w:rsidP="00C22AFB">
      <w:pPr>
        <w:pStyle w:val="aa"/>
        <w:rPr>
          <w:lang w:val="en-US"/>
        </w:rPr>
      </w:pPr>
      <w:r>
        <w:rPr>
          <w:rStyle w:val="ac"/>
        </w:rPr>
        <w:footnoteRef/>
      </w:r>
      <w:r w:rsidRPr="00D43914">
        <w:rPr>
          <w:lang w:val="en-US"/>
        </w:rPr>
        <w:t xml:space="preserve"> </w:t>
      </w:r>
      <w:hyperlink r:id="rId2" w:history="1">
        <w:r w:rsidRPr="00E82BDF">
          <w:rPr>
            <w:rStyle w:val="ad"/>
            <w:lang w:val="en-US"/>
          </w:rPr>
          <w:t>https://www.gov.mb.ca/fs/changesforchildren/pubs/2012_ombudsman_AR.pdf</w:t>
        </w:r>
      </w:hyperlink>
      <w:r w:rsidRPr="00D43914">
        <w:rPr>
          <w:lang w:val="en-US"/>
        </w:rPr>
        <w:t>;</w:t>
      </w:r>
      <w:r>
        <w:rPr>
          <w:lang w:val="en-US"/>
        </w:rPr>
        <w:t xml:space="preserve"> </w:t>
      </w:r>
      <w:r w:rsidRPr="00D43914">
        <w:rPr>
          <w:lang w:val="en-US"/>
        </w:rPr>
        <w:t xml:space="preserve">  </w:t>
      </w:r>
      <w:r>
        <w:rPr>
          <w:lang w:val="en-US"/>
        </w:rPr>
        <w:t xml:space="preserve"> </w:t>
      </w:r>
    </w:p>
  </w:footnote>
  <w:footnote w:id="22">
    <w:p w:rsidR="000130F4" w:rsidRDefault="000130F4" w:rsidP="00C22AFB">
      <w:pPr>
        <w:pStyle w:val="aa"/>
        <w:rPr>
          <w:lang w:val="en-US"/>
        </w:rPr>
      </w:pPr>
      <w:r>
        <w:rPr>
          <w:rStyle w:val="ac"/>
        </w:rPr>
        <w:footnoteRef/>
      </w:r>
      <w:r w:rsidRPr="00D43914">
        <w:rPr>
          <w:lang w:val="en-US"/>
        </w:rPr>
        <w:t xml:space="preserve"> Answer of the ENOC states regarding the implementation of the recommendations of the Children's Ombudsman;</w:t>
      </w:r>
    </w:p>
    <w:p w:rsidR="000130F4" w:rsidRPr="000130F4" w:rsidRDefault="000130F4" w:rsidP="000130F4">
      <w:pPr>
        <w:pStyle w:val="aa"/>
        <w:jc w:val="right"/>
        <w:rPr>
          <w:sz w:val="24"/>
          <w:szCs w:val="24"/>
          <w:lang w:val="en-US"/>
        </w:rPr>
      </w:pPr>
    </w:p>
  </w:footnote>
  <w:footnote w:id="23">
    <w:p w:rsidR="000130F4" w:rsidRPr="00D43914" w:rsidRDefault="000130F4" w:rsidP="00C22AFB">
      <w:pPr>
        <w:pStyle w:val="aa"/>
        <w:rPr>
          <w:lang w:val="en-US"/>
        </w:rPr>
      </w:pPr>
      <w:r>
        <w:rPr>
          <w:rStyle w:val="ac"/>
        </w:rPr>
        <w:footnoteRef/>
      </w:r>
      <w:r w:rsidRPr="00D43914">
        <w:rPr>
          <w:lang w:val="en-US"/>
        </w:rPr>
        <w:t xml:space="preserve"> INSTITUTION OF THE OMBUDSMAN AT EUROPEAN LEVEL, Institution of the Ombudsman at European level / </w:t>
      </w:r>
      <w:proofErr w:type="spellStart"/>
      <w:r w:rsidRPr="00D43914">
        <w:rPr>
          <w:lang w:val="en-US"/>
        </w:rPr>
        <w:t>Grigore</w:t>
      </w:r>
      <w:proofErr w:type="spellEnd"/>
      <w:r w:rsidRPr="00D43914">
        <w:rPr>
          <w:lang w:val="en-US"/>
        </w:rPr>
        <w:t xml:space="preserve"> </w:t>
      </w:r>
      <w:proofErr w:type="spellStart"/>
      <w:r w:rsidRPr="00D43914">
        <w:rPr>
          <w:lang w:val="en-US"/>
        </w:rPr>
        <w:t>Alexandru</w:t>
      </w:r>
      <w:proofErr w:type="spellEnd"/>
      <w:r w:rsidRPr="00D43914">
        <w:rPr>
          <w:lang w:val="en-US"/>
        </w:rPr>
        <w:t xml:space="preserve"> </w:t>
      </w:r>
      <w:proofErr w:type="spellStart"/>
      <w:r w:rsidRPr="00D43914">
        <w:rPr>
          <w:lang w:val="en-US"/>
        </w:rPr>
        <w:t>Jianu</w:t>
      </w:r>
      <w:proofErr w:type="spellEnd"/>
      <w:r w:rsidRPr="00D43914">
        <w:rPr>
          <w:lang w:val="en-US"/>
        </w:rPr>
        <w:t>. - Bucharest: I.R.D.O Publishing House, 2013, p. 22;</w:t>
      </w:r>
    </w:p>
  </w:footnote>
  <w:footnote w:id="24">
    <w:p w:rsidR="000130F4" w:rsidRDefault="000130F4" w:rsidP="00C22AFB">
      <w:pPr>
        <w:pStyle w:val="aa"/>
        <w:rPr>
          <w:lang w:val="en-US"/>
        </w:rPr>
      </w:pPr>
      <w:r>
        <w:rPr>
          <w:rStyle w:val="ac"/>
        </w:rPr>
        <w:footnoteRef/>
      </w:r>
      <w:r w:rsidRPr="00D43914">
        <w:rPr>
          <w:lang w:val="en-US"/>
        </w:rPr>
        <w:t xml:space="preserve"> Answer of the ENOC states regarding the implementation of the recommendations of the Children's Ombudsman;</w:t>
      </w:r>
    </w:p>
    <w:p w:rsidR="000130F4" w:rsidRPr="000130F4" w:rsidRDefault="000130F4" w:rsidP="000130F4">
      <w:pPr>
        <w:pStyle w:val="aa"/>
        <w:jc w:val="right"/>
        <w:rPr>
          <w:sz w:val="24"/>
          <w:szCs w:val="24"/>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F4" w:rsidRDefault="000130F4">
    <w:pPr>
      <w:pStyle w:val="a4"/>
      <w:kinsoku w:val="0"/>
      <w:overflowPunct w:val="0"/>
      <w:spacing w:line="14" w:lineRule="auto"/>
      <w:ind w:left="0" w:firstLine="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22F"/>
    <w:multiLevelType w:val="hybridMultilevel"/>
    <w:tmpl w:val="DBFAC45C"/>
    <w:lvl w:ilvl="0" w:tplc="E3D06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E6CB9"/>
    <w:multiLevelType w:val="hybridMultilevel"/>
    <w:tmpl w:val="D8D63C7E"/>
    <w:lvl w:ilvl="0" w:tplc="2892C0B8">
      <w:start w:val="1"/>
      <w:numFmt w:val="decimal"/>
      <w:lvlText w:val="%1."/>
      <w:lvlJc w:val="left"/>
      <w:pPr>
        <w:ind w:left="720" w:hanging="360"/>
      </w:pPr>
      <w:rPr>
        <w:rFonts w:hint="default"/>
        <w:b/>
        <w:color w:val="1F497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627FD"/>
    <w:multiLevelType w:val="hybridMultilevel"/>
    <w:tmpl w:val="BB22BE9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4E7057"/>
    <w:multiLevelType w:val="hybridMultilevel"/>
    <w:tmpl w:val="11CE7CF8"/>
    <w:lvl w:ilvl="0" w:tplc="E3D06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5E6CB4"/>
    <w:multiLevelType w:val="hybridMultilevel"/>
    <w:tmpl w:val="1D021A96"/>
    <w:lvl w:ilvl="0" w:tplc="E3D067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BC642FD"/>
    <w:multiLevelType w:val="hybridMultilevel"/>
    <w:tmpl w:val="7B2A90F2"/>
    <w:lvl w:ilvl="0" w:tplc="308A861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3E49E7"/>
    <w:multiLevelType w:val="hybridMultilevel"/>
    <w:tmpl w:val="E28816E6"/>
    <w:lvl w:ilvl="0" w:tplc="E3D06746">
      <w:start w:val="1"/>
      <w:numFmt w:val="bullet"/>
      <w:lvlText w:val=""/>
      <w:lvlJc w:val="left"/>
      <w:pPr>
        <w:ind w:left="720" w:hanging="360"/>
      </w:pPr>
      <w:rPr>
        <w:rFonts w:ascii="Symbol" w:hAnsi="Symbol" w:hint="default"/>
      </w:rPr>
    </w:lvl>
    <w:lvl w:ilvl="1" w:tplc="DD38328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AF2AA8"/>
    <w:multiLevelType w:val="hybridMultilevel"/>
    <w:tmpl w:val="2E1078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A51EEE"/>
    <w:multiLevelType w:val="hybridMultilevel"/>
    <w:tmpl w:val="875EAA86"/>
    <w:lvl w:ilvl="0" w:tplc="E3D06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95060D"/>
    <w:multiLevelType w:val="hybridMultilevel"/>
    <w:tmpl w:val="C7BC1E2A"/>
    <w:lvl w:ilvl="0" w:tplc="E3D067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3813944"/>
    <w:multiLevelType w:val="hybridMultilevel"/>
    <w:tmpl w:val="C562F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B84336"/>
    <w:multiLevelType w:val="hybridMultilevel"/>
    <w:tmpl w:val="AEFED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EE723B"/>
    <w:multiLevelType w:val="hybridMultilevel"/>
    <w:tmpl w:val="36F0E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850849"/>
    <w:multiLevelType w:val="hybridMultilevel"/>
    <w:tmpl w:val="FF72799C"/>
    <w:lvl w:ilvl="0" w:tplc="E3D06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3963D2"/>
    <w:multiLevelType w:val="hybridMultilevel"/>
    <w:tmpl w:val="963AAE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265C32"/>
    <w:multiLevelType w:val="hybridMultilevel"/>
    <w:tmpl w:val="75B65E44"/>
    <w:lvl w:ilvl="0" w:tplc="E3D067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5364F6"/>
    <w:multiLevelType w:val="hybridMultilevel"/>
    <w:tmpl w:val="111847C0"/>
    <w:lvl w:ilvl="0" w:tplc="E3D06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867B3E"/>
    <w:multiLevelType w:val="hybridMultilevel"/>
    <w:tmpl w:val="D92C13BC"/>
    <w:lvl w:ilvl="0" w:tplc="E3D0674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3"/>
  </w:num>
  <w:num w:numId="4">
    <w:abstractNumId w:val="5"/>
  </w:num>
  <w:num w:numId="5">
    <w:abstractNumId w:val="17"/>
  </w:num>
  <w:num w:numId="6">
    <w:abstractNumId w:val="7"/>
  </w:num>
  <w:num w:numId="7">
    <w:abstractNumId w:val="14"/>
  </w:num>
  <w:num w:numId="8">
    <w:abstractNumId w:val="1"/>
  </w:num>
  <w:num w:numId="9">
    <w:abstractNumId w:val="0"/>
  </w:num>
  <w:num w:numId="10">
    <w:abstractNumId w:val="6"/>
  </w:num>
  <w:num w:numId="11">
    <w:abstractNumId w:val="2"/>
  </w:num>
  <w:num w:numId="12">
    <w:abstractNumId w:val="16"/>
  </w:num>
  <w:num w:numId="13">
    <w:abstractNumId w:val="12"/>
  </w:num>
  <w:num w:numId="14">
    <w:abstractNumId w:val="4"/>
  </w:num>
  <w:num w:numId="15">
    <w:abstractNumId w:val="9"/>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E7"/>
    <w:rsid w:val="000130F4"/>
    <w:rsid w:val="000134D0"/>
    <w:rsid w:val="000A48FF"/>
    <w:rsid w:val="0027627A"/>
    <w:rsid w:val="002941E7"/>
    <w:rsid w:val="002A3C75"/>
    <w:rsid w:val="003A7534"/>
    <w:rsid w:val="004D4DD7"/>
    <w:rsid w:val="005E145F"/>
    <w:rsid w:val="005F7B44"/>
    <w:rsid w:val="00680FF6"/>
    <w:rsid w:val="00903E53"/>
    <w:rsid w:val="00A006CD"/>
    <w:rsid w:val="00AA44FE"/>
    <w:rsid w:val="00C22AFB"/>
    <w:rsid w:val="00C35954"/>
    <w:rsid w:val="00D64D73"/>
    <w:rsid w:val="00DF2CC3"/>
    <w:rsid w:val="00DF58A4"/>
    <w:rsid w:val="00E639BA"/>
    <w:rsid w:val="00F231E0"/>
    <w:rsid w:val="00FC4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8E057C-6C69-4E39-837E-80DC386C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941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41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2941E7"/>
    <w:pPr>
      <w:ind w:left="121" w:hanging="360"/>
    </w:pPr>
  </w:style>
  <w:style w:type="character" w:customStyle="1" w:styleId="a5">
    <w:name w:val="Основной текст Знак"/>
    <w:basedOn w:val="a0"/>
    <w:link w:val="a4"/>
    <w:uiPriority w:val="1"/>
    <w:rsid w:val="002941E7"/>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941E7"/>
    <w:pPr>
      <w:tabs>
        <w:tab w:val="center" w:pos="4677"/>
        <w:tab w:val="right" w:pos="9355"/>
      </w:tabs>
    </w:pPr>
  </w:style>
  <w:style w:type="character" w:customStyle="1" w:styleId="a7">
    <w:name w:val="Верхний колонтитул Знак"/>
    <w:basedOn w:val="a0"/>
    <w:link w:val="a6"/>
    <w:uiPriority w:val="99"/>
    <w:rsid w:val="002941E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941E7"/>
    <w:pPr>
      <w:tabs>
        <w:tab w:val="center" w:pos="4677"/>
        <w:tab w:val="right" w:pos="9355"/>
      </w:tabs>
    </w:pPr>
  </w:style>
  <w:style w:type="character" w:customStyle="1" w:styleId="a9">
    <w:name w:val="Нижний колонтитул Знак"/>
    <w:basedOn w:val="a0"/>
    <w:link w:val="a8"/>
    <w:uiPriority w:val="99"/>
    <w:rsid w:val="002941E7"/>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2941E7"/>
    <w:rPr>
      <w:sz w:val="20"/>
      <w:szCs w:val="20"/>
    </w:rPr>
  </w:style>
  <w:style w:type="character" w:customStyle="1" w:styleId="ab">
    <w:name w:val="Текст сноски Знак"/>
    <w:basedOn w:val="a0"/>
    <w:link w:val="aa"/>
    <w:uiPriority w:val="99"/>
    <w:semiHidden/>
    <w:rsid w:val="002941E7"/>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941E7"/>
    <w:rPr>
      <w:vertAlign w:val="superscript"/>
    </w:rPr>
  </w:style>
  <w:style w:type="character" w:styleId="ad">
    <w:name w:val="Hyperlink"/>
    <w:basedOn w:val="a0"/>
    <w:uiPriority w:val="99"/>
    <w:unhideWhenUsed/>
    <w:rsid w:val="002941E7"/>
    <w:rPr>
      <w:color w:val="0563C1" w:themeColor="hyperlink"/>
      <w:u w:val="single"/>
    </w:rPr>
  </w:style>
  <w:style w:type="paragraph" w:styleId="ae">
    <w:name w:val="Balloon Text"/>
    <w:basedOn w:val="a"/>
    <w:link w:val="af"/>
    <w:uiPriority w:val="99"/>
    <w:semiHidden/>
    <w:unhideWhenUsed/>
    <w:rsid w:val="00C35954"/>
    <w:rPr>
      <w:rFonts w:ascii="Tahoma" w:hAnsi="Tahoma" w:cs="Tahoma"/>
      <w:sz w:val="16"/>
      <w:szCs w:val="16"/>
    </w:rPr>
  </w:style>
  <w:style w:type="character" w:customStyle="1" w:styleId="af">
    <w:name w:val="Текст выноски Знак"/>
    <w:basedOn w:val="a0"/>
    <w:link w:val="ae"/>
    <w:uiPriority w:val="99"/>
    <w:semiHidden/>
    <w:rsid w:val="00C359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ombudsman.md/avocatul-copilului/rapoarte/" TargetMode="Externa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mb.ca/fs/changesforchildren/pubs/2012_ombudsman_AR.pdf" TargetMode="External"/><Relationship Id="rId1" Type="http://schemas.openxmlformats.org/officeDocument/2006/relationships/hyperlink" Target="https://www.ombudsassociation.org/assets/docs/SOP-French.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Level of recommendation implementation in the opinions for 2016-2020</a:t>
            </a:r>
          </a:p>
        </c:rich>
      </c:tx>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332-4764-AE40-10F65077683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332-4764-AE40-10F65077683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332-4764-AE40-10F65077683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332-4764-AE40-10F6507768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'2016-2020'!$H$56:$K$56</c:f>
              <c:strCache>
                <c:ptCount val="4"/>
                <c:pt idx="0">
                  <c:v>implem</c:v>
                </c:pt>
                <c:pt idx="1">
                  <c:v>neimplem</c:v>
                </c:pt>
                <c:pt idx="2">
                  <c:v>parțial implementat</c:v>
                </c:pt>
                <c:pt idx="3">
                  <c:v>fără răspuns</c:v>
                </c:pt>
              </c:strCache>
            </c:strRef>
          </c:cat>
          <c:val>
            <c:numRef>
              <c:f>'2016-2020'!$H$57:$K$57</c:f>
              <c:numCache>
                <c:formatCode>General</c:formatCode>
                <c:ptCount val="4"/>
                <c:pt idx="0">
                  <c:v>30</c:v>
                </c:pt>
                <c:pt idx="1">
                  <c:v>4</c:v>
                </c:pt>
                <c:pt idx="2">
                  <c:v>13</c:v>
                </c:pt>
                <c:pt idx="3">
                  <c:v>33</c:v>
                </c:pt>
              </c:numCache>
            </c:numRef>
          </c:val>
          <c:extLst xmlns:c16r2="http://schemas.microsoft.com/office/drawing/2015/06/chart">
            <c:ext xmlns:c16="http://schemas.microsoft.com/office/drawing/2014/chart" uri="{C3380CC4-5D6E-409C-BE32-E72D297353CC}">
              <c16:uniqueId val="{00000008-3332-4764-AE40-10F65077683A}"/>
            </c:ext>
          </c:extLst>
        </c:ser>
        <c:dLbls>
          <c:dLblPos val="ctr"/>
          <c:showLegendKey val="0"/>
          <c:showVal val="1"/>
          <c:showCatName val="0"/>
          <c:showSerName val="0"/>
          <c:showPercent val="0"/>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TotalTime>
  <Pages>28</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Work</cp:lastModifiedBy>
  <cp:revision>3</cp:revision>
  <dcterms:created xsi:type="dcterms:W3CDTF">2021-09-06T09:10:00Z</dcterms:created>
  <dcterms:modified xsi:type="dcterms:W3CDTF">2021-09-08T13:48:00Z</dcterms:modified>
</cp:coreProperties>
</file>